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ED43" w14:textId="77777777" w:rsidR="009E1C45" w:rsidRDefault="009E1C45" w:rsidP="00C445AD">
      <w:pPr>
        <w:pStyle w:val="FP"/>
        <w:tabs>
          <w:tab w:val="left" w:pos="567"/>
        </w:tabs>
        <w:rPr>
          <w:rFonts w:ascii="Arial" w:hAnsi="Arial" w:cs="Arial"/>
          <w:b/>
          <w:sz w:val="24"/>
          <w:szCs w:val="24"/>
        </w:rPr>
      </w:pPr>
      <w:bookmarkStart w:id="0" w:name="_Hlk18618331"/>
    </w:p>
    <w:p w14:paraId="0FDA88C9" w14:textId="737B0610" w:rsidR="00F86A73" w:rsidRPr="00660EB3"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87F1E">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87F1E" w:rsidRPr="00B87F1E">
        <w:rPr>
          <w:rFonts w:ascii="Arial" w:hAnsi="Arial" w:cs="Arial"/>
          <w:b/>
          <w:sz w:val="24"/>
          <w:szCs w:val="24"/>
        </w:rPr>
        <w:t>RP-192687</w:t>
      </w:r>
    </w:p>
    <w:p w14:paraId="68924006" w14:textId="2748527B" w:rsidR="005F4A95" w:rsidRDefault="00B87F1E" w:rsidP="005F4A95">
      <w:pPr>
        <w:pStyle w:val="Heading2"/>
        <w:rPr>
          <w:rFonts w:cs="Arial"/>
          <w:b/>
          <w:sz w:val="24"/>
        </w:rPr>
      </w:pPr>
      <w:r>
        <w:rPr>
          <w:rFonts w:cs="Arial"/>
          <w:b/>
          <w:sz w:val="24"/>
        </w:rPr>
        <w:t>Sitges, Spain</w:t>
      </w:r>
      <w:r w:rsidR="005F4A95" w:rsidRPr="005F4A95">
        <w:rPr>
          <w:rFonts w:cs="Arial"/>
          <w:b/>
          <w:sz w:val="24"/>
        </w:rPr>
        <w:t xml:space="preserve">, </w:t>
      </w:r>
      <w:r>
        <w:rPr>
          <w:rFonts w:cs="Arial"/>
          <w:b/>
          <w:sz w:val="24"/>
        </w:rPr>
        <w:t>December</w:t>
      </w:r>
      <w:r w:rsidR="005F4A95" w:rsidRPr="005F4A95">
        <w:rPr>
          <w:rFonts w:cs="Arial"/>
          <w:b/>
          <w:sz w:val="24"/>
        </w:rPr>
        <w:t xml:space="preserve"> </w:t>
      </w:r>
      <w:r>
        <w:rPr>
          <w:rFonts w:cs="Arial"/>
          <w:b/>
          <w:sz w:val="24"/>
        </w:rPr>
        <w:t>9-12</w:t>
      </w:r>
      <w:r w:rsidR="005F4A95" w:rsidRPr="005F4A95">
        <w:rPr>
          <w:rFonts w:cs="Arial"/>
          <w:b/>
          <w:sz w:val="24"/>
        </w:rPr>
        <w:t>, 2019</w:t>
      </w:r>
    </w:p>
    <w:bookmarkEnd w:id="0"/>
    <w:p w14:paraId="189A1780" w14:textId="227B2048"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843ACD" w14:textId="43DBF1FB" w:rsidR="00D45B2F" w:rsidRPr="008E00D8" w:rsidRDefault="00D45B2F" w:rsidP="00D45B2F">
      <w:pPr>
        <w:tabs>
          <w:tab w:val="left" w:pos="567"/>
        </w:tabs>
        <w:rPr>
          <w:rFonts w:ascii="Arial" w:hAnsi="Arial" w:cs="Arial"/>
          <w:lang w:eastAsia="ja-JP"/>
        </w:rPr>
      </w:pPr>
      <w:r w:rsidRPr="008E00D8">
        <w:rPr>
          <w:rFonts w:ascii="Arial" w:hAnsi="Arial" w:cs="Arial"/>
          <w:b/>
        </w:rPr>
        <w:t>Agenda item:</w:t>
      </w:r>
      <w:r w:rsidRPr="008E00D8">
        <w:rPr>
          <w:rFonts w:ascii="Arial" w:hAnsi="Arial" w:cs="Arial"/>
        </w:rPr>
        <w:tab/>
      </w:r>
      <w:r w:rsidR="00F86A73" w:rsidRPr="008E00D8">
        <w:rPr>
          <w:rFonts w:ascii="Arial" w:hAnsi="Arial" w:cs="Arial"/>
        </w:rPr>
        <w:tab/>
      </w:r>
      <w:r w:rsidR="00EF4800" w:rsidRPr="008E00D8">
        <w:rPr>
          <w:rFonts w:ascii="Arial" w:hAnsi="Arial" w:cs="Arial"/>
        </w:rPr>
        <w:tab/>
      </w:r>
      <w:r w:rsidR="008E00D8" w:rsidRPr="008E00D8">
        <w:rPr>
          <w:rFonts w:ascii="Arial" w:hAnsi="Arial" w:cs="Arial"/>
          <w:lang w:eastAsia="ja-JP"/>
        </w:rPr>
        <w:t>10.2.</w:t>
      </w:r>
      <w:r w:rsidR="00660EB3">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00D8" w:rsidRPr="008E00D8" w14:paraId="54CEA69A" w14:textId="77777777" w:rsidTr="00871653">
        <w:tc>
          <w:tcPr>
            <w:tcW w:w="2436" w:type="dxa"/>
            <w:shd w:val="clear" w:color="auto" w:fill="auto"/>
          </w:tcPr>
          <w:p w14:paraId="6DD0B83D" w14:textId="77777777" w:rsidR="00593315" w:rsidRPr="008E00D8" w:rsidRDefault="00C21339" w:rsidP="001A248F">
            <w:pPr>
              <w:tabs>
                <w:tab w:val="left" w:pos="567"/>
              </w:tabs>
              <w:spacing w:after="0"/>
              <w:rPr>
                <w:rFonts w:ascii="Arial" w:hAnsi="Arial" w:cs="Arial"/>
                <w:b/>
              </w:rPr>
            </w:pPr>
            <w:r w:rsidRPr="008E00D8">
              <w:rPr>
                <w:rFonts w:ascii="Arial" w:hAnsi="Arial" w:cs="Arial"/>
                <w:b/>
              </w:rPr>
              <w:t xml:space="preserve">WI / SI </w:t>
            </w:r>
            <w:r w:rsidR="00593315" w:rsidRPr="008E00D8">
              <w:rPr>
                <w:rFonts w:ascii="Arial" w:hAnsi="Arial" w:cs="Arial"/>
                <w:b/>
              </w:rPr>
              <w:t>Name</w:t>
            </w:r>
          </w:p>
        </w:tc>
        <w:tc>
          <w:tcPr>
            <w:tcW w:w="7650" w:type="dxa"/>
            <w:gridSpan w:val="5"/>
          </w:tcPr>
          <w:p w14:paraId="7B390055" w14:textId="4E4990B0" w:rsidR="00593315" w:rsidRPr="008E00D8" w:rsidRDefault="009530FE" w:rsidP="001A248F">
            <w:pPr>
              <w:tabs>
                <w:tab w:val="left" w:pos="567"/>
              </w:tabs>
              <w:spacing w:after="0"/>
              <w:rPr>
                <w:rFonts w:ascii="Arial" w:hAnsi="Arial" w:cs="Arial"/>
              </w:rPr>
            </w:pPr>
            <w:r w:rsidRPr="009530FE">
              <w:rPr>
                <w:rFonts w:ascii="Arial" w:hAnsi="Arial" w:cs="Arial"/>
              </w:rPr>
              <w:t>LTE-based 5G terrestrial broadcast</w:t>
            </w:r>
          </w:p>
        </w:tc>
      </w:tr>
      <w:tr w:rsidR="008E00D8" w:rsidRPr="008E00D8" w14:paraId="413EF13C" w14:textId="77777777" w:rsidTr="00871653">
        <w:tc>
          <w:tcPr>
            <w:tcW w:w="2436" w:type="dxa"/>
            <w:shd w:val="clear" w:color="auto" w:fill="auto"/>
          </w:tcPr>
          <w:p w14:paraId="16DA472D" w14:textId="77777777" w:rsidR="00871653" w:rsidRPr="008E00D8" w:rsidRDefault="00871653" w:rsidP="001A248F">
            <w:pPr>
              <w:tabs>
                <w:tab w:val="left" w:pos="567"/>
              </w:tabs>
              <w:spacing w:after="0"/>
              <w:rPr>
                <w:rFonts w:ascii="Arial" w:hAnsi="Arial" w:cs="Arial"/>
                <w:bCs/>
              </w:rPr>
            </w:pPr>
            <w:r w:rsidRPr="008E00D8">
              <w:rPr>
                <w:rFonts w:ascii="Arial" w:hAnsi="Arial" w:cs="Arial"/>
                <w:bCs/>
              </w:rPr>
              <w:t>included in this status report</w:t>
            </w:r>
          </w:p>
        </w:tc>
        <w:tc>
          <w:tcPr>
            <w:tcW w:w="1846" w:type="dxa"/>
          </w:tcPr>
          <w:p w14:paraId="4EE94C09"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6716C212" w14:textId="3F4E8BAC" w:rsidR="00871653" w:rsidRPr="008E00D8" w:rsidRDefault="00871653" w:rsidP="001A248F">
            <w:pPr>
              <w:tabs>
                <w:tab w:val="left" w:pos="567"/>
              </w:tabs>
              <w:spacing w:after="0"/>
              <w:rPr>
                <w:rFonts w:ascii="Arial" w:hAnsi="Arial" w:cs="Arial"/>
              </w:rPr>
            </w:pPr>
            <w:r w:rsidRPr="008E00D8">
              <w:rPr>
                <w:rFonts w:ascii="Arial" w:hAnsi="Arial" w:cs="Arial"/>
                <w:lang w:eastAsia="ja-JP"/>
              </w:rPr>
              <w:t>No</w:t>
            </w:r>
          </w:p>
        </w:tc>
        <w:tc>
          <w:tcPr>
            <w:tcW w:w="1842" w:type="dxa"/>
          </w:tcPr>
          <w:p w14:paraId="6F200D58"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Core part:</w:t>
            </w:r>
            <w:r w:rsidRPr="008E00D8">
              <w:rPr>
                <w:rFonts w:ascii="Arial" w:hAnsi="Arial" w:cs="Arial"/>
                <w:lang w:eastAsia="ja-JP"/>
              </w:rPr>
              <w:t xml:space="preserve"> </w:t>
            </w:r>
          </w:p>
          <w:p w14:paraId="3BACDCE2" w14:textId="16421711" w:rsidR="00871653" w:rsidRPr="008E00D8" w:rsidRDefault="00871653" w:rsidP="001A248F">
            <w:pPr>
              <w:tabs>
                <w:tab w:val="left" w:pos="567"/>
              </w:tabs>
              <w:spacing w:after="0"/>
              <w:rPr>
                <w:rFonts w:ascii="Arial" w:hAnsi="Arial" w:cs="Arial"/>
                <w:lang w:eastAsia="ja-JP"/>
              </w:rPr>
            </w:pPr>
            <w:r w:rsidRPr="008E00D8">
              <w:rPr>
                <w:rFonts w:ascii="Arial" w:hAnsi="Arial" w:cs="Arial" w:hint="eastAsia"/>
                <w:lang w:eastAsia="ja-JP"/>
              </w:rPr>
              <w:t>Yes</w:t>
            </w:r>
          </w:p>
        </w:tc>
        <w:tc>
          <w:tcPr>
            <w:tcW w:w="2309" w:type="dxa"/>
            <w:gridSpan w:val="2"/>
          </w:tcPr>
          <w:p w14:paraId="71A2A3F0" w14:textId="77777777" w:rsidR="00871653" w:rsidRPr="008E00D8" w:rsidRDefault="00871653" w:rsidP="001A248F">
            <w:pPr>
              <w:tabs>
                <w:tab w:val="left" w:pos="567"/>
              </w:tabs>
              <w:spacing w:after="0"/>
              <w:rPr>
                <w:rFonts w:ascii="Arial" w:hAnsi="Arial" w:cs="Arial"/>
              </w:rPr>
            </w:pPr>
            <w:r w:rsidRPr="008E00D8">
              <w:rPr>
                <w:rFonts w:ascii="Arial" w:hAnsi="Arial" w:cs="Arial"/>
              </w:rPr>
              <w:t>Performance part:</w:t>
            </w:r>
          </w:p>
          <w:p w14:paraId="0778263A" w14:textId="5E9AB707"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Yes</w:t>
            </w:r>
          </w:p>
        </w:tc>
        <w:tc>
          <w:tcPr>
            <w:tcW w:w="1653" w:type="dxa"/>
          </w:tcPr>
          <w:p w14:paraId="275F3240" w14:textId="77777777" w:rsidR="00871653" w:rsidRPr="008E00D8" w:rsidRDefault="00871653" w:rsidP="001A248F">
            <w:pPr>
              <w:tabs>
                <w:tab w:val="left" w:pos="567"/>
              </w:tabs>
              <w:spacing w:after="0"/>
              <w:rPr>
                <w:rFonts w:ascii="Arial" w:hAnsi="Arial" w:cs="Arial"/>
              </w:rPr>
            </w:pPr>
            <w:r w:rsidRPr="008E00D8">
              <w:rPr>
                <w:rFonts w:ascii="Arial" w:hAnsi="Arial" w:cs="Arial"/>
              </w:rPr>
              <w:t>Testing part:</w:t>
            </w:r>
          </w:p>
          <w:p w14:paraId="0A17770D" w14:textId="3CE43784"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No</w:t>
            </w:r>
          </w:p>
        </w:tc>
      </w:tr>
      <w:tr w:rsidR="008E00D8" w:rsidRPr="008836AC" w14:paraId="7F2B84FC" w14:textId="77777777" w:rsidTr="00871653">
        <w:tc>
          <w:tcPr>
            <w:tcW w:w="2436" w:type="dxa"/>
          </w:tcPr>
          <w:p w14:paraId="26B95786" w14:textId="77777777" w:rsidR="008E00D8" w:rsidRPr="008836AC" w:rsidRDefault="008E00D8" w:rsidP="008E00D8">
            <w:pPr>
              <w:tabs>
                <w:tab w:val="left" w:pos="567"/>
              </w:tabs>
              <w:spacing w:after="0"/>
              <w:rPr>
                <w:rFonts w:ascii="Arial" w:hAnsi="Arial" w:cs="Arial"/>
                <w:b/>
              </w:rPr>
            </w:pPr>
            <w:r w:rsidRPr="008836AC">
              <w:rPr>
                <w:rFonts w:ascii="Arial" w:hAnsi="Arial" w:cs="Arial"/>
                <w:b/>
              </w:rPr>
              <w:t>Acronym</w:t>
            </w:r>
          </w:p>
        </w:tc>
        <w:tc>
          <w:tcPr>
            <w:tcW w:w="7650" w:type="dxa"/>
            <w:gridSpan w:val="5"/>
          </w:tcPr>
          <w:p w14:paraId="2F5F8985" w14:textId="2FE97235" w:rsidR="008E00D8" w:rsidRPr="008836AC" w:rsidRDefault="00660EB3" w:rsidP="008E00D8">
            <w:pPr>
              <w:tabs>
                <w:tab w:val="left" w:pos="567"/>
              </w:tabs>
              <w:spacing w:after="0"/>
              <w:rPr>
                <w:rFonts w:ascii="Arial" w:hAnsi="Arial" w:cs="Arial"/>
              </w:rPr>
            </w:pPr>
            <w:r w:rsidRPr="00943A01">
              <w:rPr>
                <w:rFonts w:ascii="Arial" w:hAnsi="Arial" w:cs="Arial"/>
              </w:rPr>
              <w:t>LTE_terr_bcast</w:t>
            </w:r>
          </w:p>
        </w:tc>
      </w:tr>
      <w:tr w:rsidR="008E00D8" w:rsidRPr="008836AC" w14:paraId="28CAF727" w14:textId="77777777" w:rsidTr="00871653">
        <w:tc>
          <w:tcPr>
            <w:tcW w:w="2436" w:type="dxa"/>
          </w:tcPr>
          <w:p w14:paraId="4399B74D" w14:textId="77777777" w:rsidR="008E00D8" w:rsidRPr="008836AC" w:rsidRDefault="008E00D8" w:rsidP="008E00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B19D345" w14:textId="462EAB1E" w:rsidR="008E00D8" w:rsidRPr="008836AC" w:rsidRDefault="00660EB3" w:rsidP="008E00D8">
            <w:pPr>
              <w:tabs>
                <w:tab w:val="left" w:pos="567"/>
              </w:tabs>
              <w:spacing w:after="0"/>
              <w:rPr>
                <w:rFonts w:ascii="Arial" w:hAnsi="Arial" w:cs="Arial"/>
                <w:lang w:eastAsia="ja-JP"/>
              </w:rPr>
            </w:pPr>
            <w:bookmarkStart w:id="1" w:name="_Hlk18618365"/>
            <w:r w:rsidRPr="00660EB3">
              <w:rPr>
                <w:rFonts w:ascii="Arial" w:hAnsi="Arial" w:cs="Arial"/>
              </w:rPr>
              <w:t>830076</w:t>
            </w:r>
            <w:bookmarkEnd w:id="1"/>
          </w:p>
        </w:tc>
      </w:tr>
      <w:tr w:rsidR="008E00D8" w:rsidRPr="008836AC" w14:paraId="4E5757AF" w14:textId="77777777" w:rsidTr="00871653">
        <w:tc>
          <w:tcPr>
            <w:tcW w:w="2436" w:type="dxa"/>
          </w:tcPr>
          <w:p w14:paraId="0D785B07" w14:textId="77777777" w:rsidR="008E00D8" w:rsidRPr="008836AC" w:rsidRDefault="008E00D8" w:rsidP="008E00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48D66F" w14:textId="62AF6171" w:rsidR="008E00D8" w:rsidRPr="008836AC" w:rsidRDefault="002E6C62" w:rsidP="008E00D8">
            <w:pPr>
              <w:tabs>
                <w:tab w:val="left" w:pos="567"/>
              </w:tabs>
              <w:spacing w:after="0"/>
              <w:rPr>
                <w:rFonts w:ascii="Arial" w:hAnsi="Arial" w:cs="Arial"/>
                <w:lang w:eastAsia="ja-JP"/>
              </w:rPr>
            </w:pPr>
            <w:r>
              <w:t>RP-191924</w:t>
            </w:r>
            <w:bookmarkStart w:id="2" w:name="_GoBack"/>
            <w:bookmarkEnd w:id="2"/>
          </w:p>
        </w:tc>
      </w:tr>
      <w:tr w:rsidR="008E00D8" w:rsidRPr="008836AC" w14:paraId="1CD9C563" w14:textId="77777777" w:rsidTr="00871653">
        <w:tc>
          <w:tcPr>
            <w:tcW w:w="2436" w:type="dxa"/>
          </w:tcPr>
          <w:p w14:paraId="07CBBBFB" w14:textId="77777777" w:rsidR="008E00D8" w:rsidRDefault="008E00D8" w:rsidP="008E00D8">
            <w:pPr>
              <w:tabs>
                <w:tab w:val="left" w:pos="567"/>
              </w:tabs>
              <w:spacing w:after="0"/>
              <w:rPr>
                <w:rFonts w:ascii="Arial" w:hAnsi="Arial" w:cs="Arial"/>
                <w:b/>
              </w:rPr>
            </w:pPr>
            <w:r>
              <w:rPr>
                <w:rFonts w:ascii="Arial" w:hAnsi="Arial" w:cs="Arial"/>
                <w:b/>
              </w:rPr>
              <w:t>Target Completion Date</w:t>
            </w:r>
          </w:p>
          <w:p w14:paraId="2DF732C6" w14:textId="77777777" w:rsidR="008E00D8" w:rsidRPr="008836AC" w:rsidRDefault="008E00D8" w:rsidP="008E00D8">
            <w:pPr>
              <w:tabs>
                <w:tab w:val="left" w:pos="567"/>
              </w:tabs>
              <w:spacing w:after="0"/>
              <w:rPr>
                <w:rFonts w:ascii="Arial" w:hAnsi="Arial" w:cs="Arial"/>
                <w:b/>
              </w:rPr>
            </w:pPr>
            <w:r>
              <w:rPr>
                <w:rFonts w:ascii="Arial" w:hAnsi="Arial" w:cs="Arial"/>
                <w:b/>
              </w:rPr>
              <w:t>(indicate if changed)</w:t>
            </w:r>
          </w:p>
        </w:tc>
        <w:tc>
          <w:tcPr>
            <w:tcW w:w="1846" w:type="dxa"/>
          </w:tcPr>
          <w:p w14:paraId="2BBD285F" w14:textId="345AD834"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33FBE178"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Core part: </w:t>
            </w:r>
          </w:p>
          <w:p w14:paraId="12C29F1A" w14:textId="6105937B" w:rsidR="008E00D8" w:rsidRPr="008836AC" w:rsidRDefault="008E00D8" w:rsidP="008E00D8">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p>
        </w:tc>
        <w:tc>
          <w:tcPr>
            <w:tcW w:w="2268" w:type="dxa"/>
          </w:tcPr>
          <w:p w14:paraId="176DBBCC"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4F5E7313" w14:textId="6CF3D555" w:rsidR="008E00D8" w:rsidRPr="008836AC" w:rsidRDefault="008E00D8" w:rsidP="008E00D8">
            <w:pPr>
              <w:tabs>
                <w:tab w:val="left" w:pos="567"/>
              </w:tabs>
              <w:spacing w:after="0"/>
              <w:rPr>
                <w:rFonts w:ascii="Arial" w:hAnsi="Arial" w:cs="Arial"/>
                <w:lang w:eastAsia="ja-JP"/>
              </w:rPr>
            </w:pPr>
            <w:r>
              <w:rPr>
                <w:rFonts w:ascii="Arial" w:hAnsi="Arial" w:cs="Arial"/>
                <w:lang w:eastAsia="ja-JP"/>
              </w:rPr>
              <w:t>0</w:t>
            </w:r>
            <w:r w:rsidR="00660EB3">
              <w:rPr>
                <w:rFonts w:ascii="Arial" w:hAnsi="Arial" w:cs="Arial"/>
                <w:lang w:eastAsia="ja-JP"/>
              </w:rPr>
              <w:t>6</w:t>
            </w:r>
            <w:r w:rsidRPr="004E5A87">
              <w:rPr>
                <w:rFonts w:ascii="Arial" w:hAnsi="Arial" w:cs="Arial"/>
                <w:lang w:eastAsia="ja-JP"/>
              </w:rPr>
              <w:t>/2020</w:t>
            </w:r>
          </w:p>
        </w:tc>
        <w:tc>
          <w:tcPr>
            <w:tcW w:w="1694" w:type="dxa"/>
            <w:gridSpan w:val="2"/>
          </w:tcPr>
          <w:p w14:paraId="75717671" w14:textId="75F9105E"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8E00D8" w:rsidRPr="008836AC" w14:paraId="3172A2BF" w14:textId="77777777" w:rsidTr="00871653">
        <w:tc>
          <w:tcPr>
            <w:tcW w:w="2436" w:type="dxa"/>
          </w:tcPr>
          <w:p w14:paraId="69763603" w14:textId="77777777" w:rsidR="008E00D8" w:rsidRDefault="008E00D8" w:rsidP="008E00D8">
            <w:pPr>
              <w:tabs>
                <w:tab w:val="left" w:pos="567"/>
              </w:tabs>
              <w:spacing w:after="0"/>
              <w:rPr>
                <w:rFonts w:ascii="Arial" w:hAnsi="Arial" w:cs="Arial"/>
                <w:b/>
              </w:rPr>
            </w:pPr>
            <w:r>
              <w:rPr>
                <w:rFonts w:ascii="Arial" w:hAnsi="Arial" w:cs="Arial"/>
                <w:b/>
              </w:rPr>
              <w:t>Overall Completion level</w:t>
            </w:r>
          </w:p>
        </w:tc>
        <w:tc>
          <w:tcPr>
            <w:tcW w:w="1846" w:type="dxa"/>
          </w:tcPr>
          <w:p w14:paraId="77030321" w14:textId="440675F0"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p w14:paraId="499BF45C" w14:textId="48A3CC64" w:rsidR="008E00D8" w:rsidRPr="008E00D8" w:rsidRDefault="008E00D8" w:rsidP="008E00D8">
            <w:pPr>
              <w:tabs>
                <w:tab w:val="left" w:pos="567"/>
              </w:tabs>
              <w:spacing w:after="0"/>
              <w:rPr>
                <w:rFonts w:ascii="Arial" w:hAnsi="Arial" w:cs="Arial"/>
                <w:lang w:eastAsia="ja-JP"/>
              </w:rPr>
            </w:pPr>
          </w:p>
        </w:tc>
        <w:tc>
          <w:tcPr>
            <w:tcW w:w="1842" w:type="dxa"/>
          </w:tcPr>
          <w:p w14:paraId="34EA6525" w14:textId="77777777" w:rsidR="008E00D8" w:rsidRPr="00182B66" w:rsidRDefault="008E00D8" w:rsidP="008E00D8">
            <w:pPr>
              <w:tabs>
                <w:tab w:val="left" w:pos="567"/>
              </w:tabs>
              <w:spacing w:after="0"/>
              <w:rPr>
                <w:rFonts w:ascii="Arial" w:hAnsi="Arial" w:cs="Arial"/>
                <w:lang w:eastAsia="ja-JP"/>
              </w:rPr>
            </w:pPr>
            <w:r w:rsidRPr="00182B66">
              <w:rPr>
                <w:rFonts w:ascii="Arial" w:hAnsi="Arial" w:cs="Arial"/>
                <w:lang w:eastAsia="ja-JP"/>
              </w:rPr>
              <w:t xml:space="preserve">Core part: </w:t>
            </w:r>
          </w:p>
          <w:p w14:paraId="643BD39C" w14:textId="2135B855" w:rsidR="008E00D8" w:rsidRPr="00182B66" w:rsidRDefault="00B87F1E" w:rsidP="008E00D8">
            <w:pPr>
              <w:tabs>
                <w:tab w:val="left" w:pos="567"/>
              </w:tabs>
              <w:spacing w:after="0"/>
              <w:rPr>
                <w:rFonts w:ascii="Arial" w:hAnsi="Arial" w:cs="Arial"/>
                <w:lang w:eastAsia="ja-JP"/>
              </w:rPr>
            </w:pPr>
            <w:r>
              <w:rPr>
                <w:rFonts w:ascii="Arial" w:hAnsi="Arial" w:cs="Arial"/>
                <w:color w:val="00B050"/>
                <w:lang w:eastAsia="ja-JP"/>
              </w:rPr>
              <w:t>90</w:t>
            </w:r>
            <w:r w:rsidR="009A64B3" w:rsidRPr="00182B66">
              <w:rPr>
                <w:rFonts w:ascii="Arial" w:hAnsi="Arial" w:cs="Arial"/>
                <w:color w:val="00B050"/>
                <w:lang w:eastAsia="ja-JP"/>
              </w:rPr>
              <w:t>%</w:t>
            </w:r>
          </w:p>
        </w:tc>
        <w:tc>
          <w:tcPr>
            <w:tcW w:w="2268" w:type="dxa"/>
          </w:tcPr>
          <w:p w14:paraId="6994CE24"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66320314" w14:textId="0CB52FE5" w:rsidR="008E00D8" w:rsidRPr="008836AC" w:rsidRDefault="008E00D8" w:rsidP="008E00D8">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14:paraId="27ACF653" w14:textId="3635ABA4"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33C8A2E0" w14:textId="323EB702" w:rsidR="007C3641" w:rsidRPr="00B519B9" w:rsidRDefault="007C3641" w:rsidP="000D17BC">
      <w:pPr>
        <w:tabs>
          <w:tab w:val="left" w:pos="567"/>
        </w:tabs>
        <w:spacing w:after="60"/>
        <w:rPr>
          <w:rFonts w:ascii="Arial" w:hAnsi="Arial" w:cs="Arial"/>
        </w:rPr>
      </w:pPr>
    </w:p>
    <w:p w14:paraId="0C5A1906" w14:textId="28F756C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DF5C84E" w14:textId="77777777" w:rsidTr="00ED2BBD">
        <w:tc>
          <w:tcPr>
            <w:tcW w:w="2751" w:type="dxa"/>
            <w:gridSpan w:val="2"/>
          </w:tcPr>
          <w:p w14:paraId="777EAF0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520D940E" w14:textId="48A95B4A" w:rsidR="00EF4800" w:rsidRPr="00ED2BBD" w:rsidRDefault="00ED2BBD" w:rsidP="001A248F">
            <w:pPr>
              <w:tabs>
                <w:tab w:val="left" w:pos="567"/>
              </w:tabs>
              <w:spacing w:after="0"/>
              <w:rPr>
                <w:rFonts w:ascii="Arial" w:hAnsi="Arial" w:cs="Arial"/>
              </w:rPr>
            </w:pPr>
            <w:r w:rsidRPr="00ED2BBD">
              <w:rPr>
                <w:rFonts w:ascii="Arial" w:hAnsi="Arial" w:cs="Arial"/>
              </w:rPr>
              <w:t>RAN1</w:t>
            </w:r>
          </w:p>
        </w:tc>
      </w:tr>
      <w:tr w:rsidR="00ED2BBD" w:rsidRPr="008836AC" w14:paraId="2CF80293" w14:textId="77777777" w:rsidTr="00ED2BBD">
        <w:tc>
          <w:tcPr>
            <w:tcW w:w="1415" w:type="dxa"/>
            <w:vMerge w:val="restart"/>
            <w:vAlign w:val="center"/>
          </w:tcPr>
          <w:p w14:paraId="091255C5" w14:textId="77777777" w:rsidR="00ED2BBD" w:rsidRPr="008836AC" w:rsidRDefault="00ED2BBD" w:rsidP="00ED2BBD">
            <w:pPr>
              <w:tabs>
                <w:tab w:val="left" w:pos="567"/>
              </w:tabs>
              <w:rPr>
                <w:rFonts w:ascii="Arial" w:hAnsi="Arial" w:cs="Arial"/>
                <w:b/>
              </w:rPr>
            </w:pPr>
            <w:r w:rsidRPr="008836AC">
              <w:rPr>
                <w:rFonts w:ascii="Arial" w:hAnsi="Arial" w:cs="Arial"/>
                <w:b/>
              </w:rPr>
              <w:t>Rapporteur</w:t>
            </w:r>
          </w:p>
        </w:tc>
        <w:tc>
          <w:tcPr>
            <w:tcW w:w="1336" w:type="dxa"/>
          </w:tcPr>
          <w:p w14:paraId="1F711CBE" w14:textId="77777777" w:rsidR="00ED2BBD" w:rsidRPr="008836AC" w:rsidRDefault="00ED2BBD" w:rsidP="00ED2BBD">
            <w:pPr>
              <w:tabs>
                <w:tab w:val="left" w:pos="567"/>
              </w:tabs>
              <w:spacing w:after="0"/>
              <w:rPr>
                <w:rFonts w:ascii="Arial" w:hAnsi="Arial" w:cs="Arial"/>
                <w:b/>
              </w:rPr>
            </w:pPr>
            <w:r w:rsidRPr="008836AC">
              <w:rPr>
                <w:rFonts w:ascii="Arial" w:hAnsi="Arial" w:cs="Arial"/>
                <w:b/>
              </w:rPr>
              <w:t>Name</w:t>
            </w:r>
          </w:p>
        </w:tc>
        <w:tc>
          <w:tcPr>
            <w:tcW w:w="7335" w:type="dxa"/>
          </w:tcPr>
          <w:p w14:paraId="51686503" w14:textId="1EF8C32C" w:rsidR="00ED2BBD" w:rsidRPr="008836AC" w:rsidRDefault="00660EB3" w:rsidP="00ED2BBD">
            <w:pPr>
              <w:tabs>
                <w:tab w:val="left" w:pos="567"/>
              </w:tabs>
              <w:spacing w:after="0"/>
              <w:rPr>
                <w:rFonts w:ascii="Arial" w:hAnsi="Arial" w:cs="Arial"/>
                <w:lang w:eastAsia="ja-JP"/>
              </w:rPr>
            </w:pPr>
            <w:r>
              <w:rPr>
                <w:rFonts w:ascii="Arial" w:hAnsi="Arial" w:cs="Arial"/>
              </w:rPr>
              <w:t>Alberto RICO ALVARINO</w:t>
            </w:r>
          </w:p>
        </w:tc>
      </w:tr>
      <w:tr w:rsidR="00ED2BBD" w:rsidRPr="008836AC" w14:paraId="3DA988E1" w14:textId="77777777" w:rsidTr="00ED2BBD">
        <w:tc>
          <w:tcPr>
            <w:tcW w:w="1415" w:type="dxa"/>
            <w:vMerge/>
          </w:tcPr>
          <w:p w14:paraId="41879D1D" w14:textId="77777777" w:rsidR="00ED2BBD" w:rsidRPr="008836AC" w:rsidRDefault="00ED2BBD" w:rsidP="00ED2BBD">
            <w:pPr>
              <w:tabs>
                <w:tab w:val="left" w:pos="567"/>
              </w:tabs>
              <w:rPr>
                <w:rFonts w:ascii="Arial" w:hAnsi="Arial" w:cs="Arial"/>
                <w:b/>
              </w:rPr>
            </w:pPr>
          </w:p>
        </w:tc>
        <w:tc>
          <w:tcPr>
            <w:tcW w:w="1336" w:type="dxa"/>
          </w:tcPr>
          <w:p w14:paraId="0AA347F7" w14:textId="77777777" w:rsidR="00ED2BBD" w:rsidRPr="008836AC" w:rsidRDefault="00ED2BBD" w:rsidP="00ED2BBD">
            <w:pPr>
              <w:tabs>
                <w:tab w:val="left" w:pos="567"/>
              </w:tabs>
              <w:spacing w:after="0"/>
              <w:rPr>
                <w:rFonts w:ascii="Arial" w:hAnsi="Arial" w:cs="Arial"/>
                <w:b/>
              </w:rPr>
            </w:pPr>
            <w:r w:rsidRPr="008836AC">
              <w:rPr>
                <w:rFonts w:ascii="Arial" w:hAnsi="Arial" w:cs="Arial"/>
                <w:b/>
              </w:rPr>
              <w:t>Company</w:t>
            </w:r>
          </w:p>
        </w:tc>
        <w:tc>
          <w:tcPr>
            <w:tcW w:w="7335" w:type="dxa"/>
          </w:tcPr>
          <w:p w14:paraId="350C8DD2" w14:textId="4C16A363" w:rsidR="00ED2BBD" w:rsidRPr="008836AC" w:rsidRDefault="00660EB3" w:rsidP="00ED2BBD">
            <w:pPr>
              <w:tabs>
                <w:tab w:val="left" w:pos="567"/>
              </w:tabs>
              <w:spacing w:after="0"/>
              <w:rPr>
                <w:rFonts w:ascii="Arial" w:hAnsi="Arial" w:cs="Arial"/>
                <w:lang w:eastAsia="ja-JP"/>
              </w:rPr>
            </w:pPr>
            <w:r>
              <w:rPr>
                <w:rFonts w:ascii="Arial" w:hAnsi="Arial" w:cs="Arial"/>
              </w:rPr>
              <w:t>Qualcomm Incorporated</w:t>
            </w:r>
          </w:p>
        </w:tc>
      </w:tr>
      <w:tr w:rsidR="00ED2BBD" w:rsidRPr="008836AC" w14:paraId="747FEEB7" w14:textId="77777777" w:rsidTr="00ED2BBD">
        <w:tc>
          <w:tcPr>
            <w:tcW w:w="1415" w:type="dxa"/>
            <w:vMerge/>
          </w:tcPr>
          <w:p w14:paraId="2BF5068B" w14:textId="77777777" w:rsidR="00ED2BBD" w:rsidRPr="008836AC" w:rsidRDefault="00ED2BBD" w:rsidP="00ED2BBD">
            <w:pPr>
              <w:tabs>
                <w:tab w:val="left" w:pos="567"/>
              </w:tabs>
              <w:rPr>
                <w:rFonts w:ascii="Arial" w:hAnsi="Arial" w:cs="Arial"/>
                <w:b/>
              </w:rPr>
            </w:pPr>
          </w:p>
        </w:tc>
        <w:tc>
          <w:tcPr>
            <w:tcW w:w="1336" w:type="dxa"/>
          </w:tcPr>
          <w:p w14:paraId="7208BE10" w14:textId="77777777" w:rsidR="00ED2BBD" w:rsidRPr="008836AC" w:rsidRDefault="00ED2BBD" w:rsidP="00ED2BBD">
            <w:pPr>
              <w:tabs>
                <w:tab w:val="left" w:pos="567"/>
              </w:tabs>
              <w:spacing w:after="0"/>
              <w:rPr>
                <w:rFonts w:ascii="Arial" w:hAnsi="Arial" w:cs="Arial"/>
                <w:b/>
              </w:rPr>
            </w:pPr>
            <w:r w:rsidRPr="008836AC">
              <w:rPr>
                <w:rFonts w:ascii="Arial" w:hAnsi="Arial" w:cs="Arial"/>
                <w:b/>
              </w:rPr>
              <w:t>Email</w:t>
            </w:r>
          </w:p>
        </w:tc>
        <w:tc>
          <w:tcPr>
            <w:tcW w:w="7335" w:type="dxa"/>
          </w:tcPr>
          <w:p w14:paraId="54705529" w14:textId="05F0AD55" w:rsidR="00ED2BBD" w:rsidRPr="008836AC" w:rsidRDefault="00B255BB" w:rsidP="00ED2BBD">
            <w:pPr>
              <w:tabs>
                <w:tab w:val="left" w:pos="567"/>
              </w:tabs>
              <w:spacing w:after="0"/>
              <w:rPr>
                <w:rFonts w:ascii="Arial" w:hAnsi="Arial" w:cs="Arial"/>
              </w:rPr>
            </w:pPr>
            <w:hyperlink r:id="rId8" w:history="1">
              <w:r w:rsidR="00660EB3" w:rsidRPr="00660EB3">
                <w:rPr>
                  <w:rFonts w:ascii="Arial" w:hAnsi="Arial" w:cs="Arial"/>
                </w:rPr>
                <w:t>albertor@qti.qualcomm.com</w:t>
              </w:r>
            </w:hyperlink>
          </w:p>
        </w:tc>
      </w:tr>
    </w:tbl>
    <w:p w14:paraId="6AF5E71A" w14:textId="77777777" w:rsidR="006C4E32" w:rsidRDefault="006C4E32" w:rsidP="000D17BC">
      <w:pPr>
        <w:pBdr>
          <w:bottom w:val="single" w:sz="4" w:space="1" w:color="auto"/>
        </w:pBdr>
        <w:spacing w:after="0"/>
        <w:rPr>
          <w:rFonts w:ascii="Arial" w:hAnsi="Arial" w:cs="Arial"/>
        </w:rPr>
      </w:pPr>
    </w:p>
    <w:p w14:paraId="76AFBDC3" w14:textId="77777777" w:rsidR="006C4E32" w:rsidRPr="00430FCA" w:rsidRDefault="006C4E32" w:rsidP="006C4E32">
      <w:pPr>
        <w:pBdr>
          <w:bottom w:val="single" w:sz="4" w:space="1" w:color="auto"/>
        </w:pBdr>
        <w:rPr>
          <w:rFonts w:ascii="Arial" w:hAnsi="Arial" w:cs="Arial"/>
        </w:rPr>
      </w:pPr>
    </w:p>
    <w:p w14:paraId="4F0FE2A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CF2954" w14:textId="77777777" w:rsidTr="001A248F">
        <w:trPr>
          <w:jc w:val="center"/>
        </w:trPr>
        <w:tc>
          <w:tcPr>
            <w:tcW w:w="6185" w:type="dxa"/>
            <w:shd w:val="clear" w:color="auto" w:fill="E0E0E0"/>
          </w:tcPr>
          <w:p w14:paraId="2F7690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A5581" w14:textId="23B001C8" w:rsidR="00D22398" w:rsidRPr="009A64B3" w:rsidRDefault="00C21339" w:rsidP="00C4666A">
            <w:pPr>
              <w:pStyle w:val="TAL"/>
              <w:jc w:val="center"/>
              <w:rPr>
                <w:lang w:eastAsia="ja-JP"/>
              </w:rPr>
            </w:pPr>
            <w:r w:rsidRPr="009A64B3">
              <w:rPr>
                <w:lang w:eastAsia="ja-JP"/>
              </w:rPr>
              <w:t>No</w:t>
            </w:r>
          </w:p>
        </w:tc>
      </w:tr>
    </w:tbl>
    <w:p w14:paraId="177151E9" w14:textId="77777777" w:rsidR="00D22398" w:rsidRDefault="00D22398" w:rsidP="0039390A">
      <w:pPr>
        <w:spacing w:after="0"/>
        <w:rPr>
          <w:rFonts w:ascii="Arial" w:hAnsi="Arial" w:cs="Arial"/>
        </w:rPr>
      </w:pPr>
    </w:p>
    <w:p w14:paraId="56B73272" w14:textId="77777777" w:rsidR="00011C3B" w:rsidRPr="003B7182" w:rsidRDefault="00011C3B" w:rsidP="00C17C6C">
      <w:pPr>
        <w:spacing w:after="0"/>
        <w:rPr>
          <w:rFonts w:ascii="Arial" w:hAnsi="Arial" w:cs="Arial"/>
        </w:rPr>
      </w:pPr>
    </w:p>
    <w:p w14:paraId="4D1717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AE32D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6E20C65" w14:textId="51E73F2D" w:rsidR="00701410" w:rsidRDefault="00701410" w:rsidP="00701410">
      <w:pPr>
        <w:pStyle w:val="Heading4"/>
        <w:rPr>
          <w:lang w:eastAsia="ja-JP"/>
        </w:rPr>
      </w:pPr>
      <w:r>
        <w:rPr>
          <w:lang w:eastAsia="ja-JP"/>
        </w:rPr>
        <w:t>2.1.1</w:t>
      </w:r>
      <w:r>
        <w:rPr>
          <w:lang w:eastAsia="ja-JP"/>
        </w:rPr>
        <w:tab/>
        <w:t>Agreements</w:t>
      </w:r>
    </w:p>
    <w:p w14:paraId="2F6F8813" w14:textId="4F987B6F" w:rsidR="009C7776" w:rsidRPr="009C7776" w:rsidRDefault="009C7776" w:rsidP="009C7776">
      <w:pPr>
        <w:rPr>
          <w:b/>
          <w:bCs/>
          <w:u w:val="single"/>
          <w:lang w:eastAsia="ja-JP"/>
        </w:rPr>
      </w:pPr>
      <w:r w:rsidRPr="009C7776">
        <w:rPr>
          <w:b/>
          <w:bCs/>
          <w:u w:val="single"/>
          <w:lang w:eastAsia="ja-JP"/>
        </w:rPr>
        <w:t>For the new numerology for rooftop reception, the following was agreed:</w:t>
      </w:r>
    </w:p>
    <w:p w14:paraId="66799221" w14:textId="77777777" w:rsidR="009C7776" w:rsidRPr="009C7776" w:rsidRDefault="009C7776" w:rsidP="009C7776">
      <w:pPr>
        <w:rPr>
          <w:b/>
          <w:bCs/>
        </w:rPr>
      </w:pPr>
      <w:r w:rsidRPr="009C7776">
        <w:rPr>
          <w:b/>
          <w:bCs/>
        </w:rPr>
        <w:t>RAN1#98b:</w:t>
      </w:r>
    </w:p>
    <w:p w14:paraId="60E7DC6B" w14:textId="77777777" w:rsidR="009C7776" w:rsidRDefault="009C7776" w:rsidP="009C7776"/>
    <w:p w14:paraId="39FFEC4F" w14:textId="77777777" w:rsidR="009C7776" w:rsidRDefault="009C7776" w:rsidP="009C7776">
      <w:pPr>
        <w:rPr>
          <w:lang w:eastAsia="x-none"/>
        </w:rPr>
      </w:pPr>
      <w:r w:rsidRPr="00C21130">
        <w:rPr>
          <w:highlight w:val="green"/>
          <w:lang w:eastAsia="x-none"/>
        </w:rPr>
        <w:t>Agreement:</w:t>
      </w:r>
    </w:p>
    <w:p w14:paraId="2A195AB5" w14:textId="77777777" w:rsidR="009C7776" w:rsidRDefault="009C7776" w:rsidP="009C7776">
      <w:pPr>
        <w:rPr>
          <w:lang w:eastAsia="x-none"/>
        </w:rPr>
      </w:pPr>
      <w:r w:rsidRPr="00C21130">
        <w:rPr>
          <w:lang w:eastAsia="x-none"/>
        </w:rPr>
        <w:t>For the numerology with 300us CP, the scheduling granularity is 1 OFDM symbol of 3ms</w:t>
      </w:r>
    </w:p>
    <w:p w14:paraId="29B99A96" w14:textId="77777777" w:rsidR="009C7776" w:rsidRDefault="009C7776" w:rsidP="009C7776">
      <w:pPr>
        <w:rPr>
          <w:lang w:eastAsia="x-none"/>
        </w:rPr>
      </w:pPr>
    </w:p>
    <w:p w14:paraId="506C353F" w14:textId="77777777" w:rsidR="009C7776" w:rsidRDefault="009C7776" w:rsidP="009C7776">
      <w:pPr>
        <w:rPr>
          <w:lang w:eastAsia="x-none"/>
        </w:rPr>
      </w:pPr>
      <w:r w:rsidRPr="00CA19DC">
        <w:rPr>
          <w:highlight w:val="green"/>
          <w:lang w:eastAsia="x-none"/>
        </w:rPr>
        <w:t>Agreement:</w:t>
      </w:r>
    </w:p>
    <w:p w14:paraId="62439A09" w14:textId="77777777" w:rsidR="009C7776" w:rsidRPr="00CA19DC" w:rsidRDefault="009C7776" w:rsidP="009C7776">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5679378A" w14:textId="77777777" w:rsidR="009C7776" w:rsidRPr="00CA19DC" w:rsidRDefault="009C7776" w:rsidP="009F6096">
      <w:pPr>
        <w:numPr>
          <w:ilvl w:val="0"/>
          <w:numId w:val="10"/>
        </w:numPr>
        <w:overflowPunct/>
        <w:autoSpaceDE/>
        <w:autoSpaceDN/>
        <w:adjustRightInd/>
        <w:spacing w:after="0"/>
        <w:textAlignment w:val="auto"/>
        <w:rPr>
          <w:bCs/>
          <w:lang w:eastAsia="x-none"/>
        </w:rPr>
      </w:pPr>
      <w:r w:rsidRPr="00CA19DC">
        <w:rPr>
          <w:bCs/>
          <w:lang w:eastAsia="x-none"/>
        </w:rPr>
        <w:lastRenderedPageBreak/>
        <w:t xml:space="preserve">Reuse the modulation and TBS index table in TS 36.213 and according to the signalled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rPr>
            </m:ctrlPr>
          </m:sSubPr>
          <m:e>
            <m:r>
              <m:rPr>
                <m:sty m:val="bi"/>
              </m:rPr>
              <w:rPr>
                <w:rFonts w:ascii="Cambria Math" w:eastAsia="Calibri" w:hAnsi="Cambria Math"/>
              </w:rPr>
              <m:t>I</m:t>
            </m:r>
          </m:e>
          <m:sub>
            <m:r>
              <m:rPr>
                <m:sty m:val="bi"/>
              </m:rPr>
              <w:rPr>
                <w:rFonts w:ascii="Cambria Math" w:eastAsia="Calibri" w:hAnsi="Cambria Math"/>
              </w:rPr>
              <m:t>TBS</m:t>
            </m:r>
          </m:sub>
        </m:sSub>
      </m:oMath>
      <w:r w:rsidRPr="00CA19DC">
        <w:rPr>
          <w:bCs/>
          <w:lang w:eastAsia="x-none"/>
        </w:rPr>
        <w:t xml:space="preserve"> </w:t>
      </w:r>
    </w:p>
    <w:p w14:paraId="03549509" w14:textId="77777777" w:rsidR="009C7776" w:rsidRPr="00CA19DC" w:rsidRDefault="009C7776" w:rsidP="009F6096">
      <w:pPr>
        <w:numPr>
          <w:ilvl w:val="1"/>
          <w:numId w:val="10"/>
        </w:numPr>
        <w:overflowPunct/>
        <w:autoSpaceDE/>
        <w:autoSpaceDN/>
        <w:adjustRightInd/>
        <w:spacing w:after="0"/>
        <w:textAlignment w:val="auto"/>
        <w:rPr>
          <w:bCs/>
          <w:lang w:eastAsia="x-none"/>
        </w:rPr>
      </w:pPr>
      <w:r w:rsidRPr="00CA19DC">
        <w:rPr>
          <w:bCs/>
          <w:lang w:eastAsia="x-none"/>
        </w:rPr>
        <w:t>FFS whether modifications to the legacy modulation and TBS index table are needed (to be checked once the RS pattern is agreed)</w:t>
      </w:r>
    </w:p>
    <w:p w14:paraId="5EE61CF6" w14:textId="77777777" w:rsidR="009C7776" w:rsidRPr="00CA19DC" w:rsidRDefault="009C7776" w:rsidP="009F6096">
      <w:pPr>
        <w:numPr>
          <w:ilvl w:val="0"/>
          <w:numId w:val="10"/>
        </w:numPr>
        <w:overflowPunct/>
        <w:autoSpaceDE/>
        <w:autoSpaceDN/>
        <w:adjustRightInd/>
        <w:spacing w:after="0"/>
        <w:textAlignment w:val="auto"/>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rPr>
            </m:ctrlPr>
          </m:sSubPr>
          <m:e>
            <m:r>
              <m:rPr>
                <m:sty m:val="bi"/>
              </m:rPr>
              <w:rPr>
                <w:rFonts w:ascii="Cambria Math" w:eastAsia="Calibri" w:hAnsi="Cambria Math"/>
              </w:rPr>
              <m:t>I</m:t>
            </m:r>
          </m:e>
          <m:sub>
            <m:r>
              <m:rPr>
                <m:sty m:val="bi"/>
              </m:rPr>
              <w:rPr>
                <w:rFonts w:ascii="Cambria Math" w:eastAsia="Calibri" w:hAnsi="Cambria Math"/>
              </w:rPr>
              <m:t>TBS</m:t>
            </m:r>
          </m:sub>
        </m:sSub>
      </m:oMath>
      <w:r w:rsidRPr="00CA19DC">
        <w:rPr>
          <w:bCs/>
          <w:lang w:eastAsia="x-none"/>
        </w:rPr>
        <w:t xml:space="preserve">, obtain the corresponding </w:t>
      </w:r>
      <w:r w:rsidRPr="00CA19DC">
        <w:rPr>
          <w:bCs/>
          <w:i/>
          <w:lang w:eastAsia="x-none"/>
        </w:rPr>
        <w:t>TBS</w:t>
      </w:r>
    </w:p>
    <w:p w14:paraId="3CF1E708" w14:textId="77777777" w:rsidR="009C7776" w:rsidRPr="00CA19DC" w:rsidRDefault="009C7776" w:rsidP="009F6096">
      <w:pPr>
        <w:numPr>
          <w:ilvl w:val="0"/>
          <w:numId w:val="10"/>
        </w:numPr>
        <w:overflowPunct/>
        <w:autoSpaceDE/>
        <w:autoSpaceDN/>
        <w:adjustRightInd/>
        <w:spacing w:after="0"/>
        <w:textAlignment w:val="auto"/>
        <w:rPr>
          <w:bCs/>
          <w:lang w:eastAsia="x-none"/>
        </w:rPr>
      </w:pPr>
      <w:r w:rsidRPr="00CA19DC">
        <w:rPr>
          <w:bCs/>
          <w:lang w:eastAsia="x-none"/>
        </w:rPr>
        <w:t xml:space="preserve">Calculate the used TBS’ as </w:t>
      </w:r>
      <m:oMath>
        <m:r>
          <m:rPr>
            <m:sty m:val="bi"/>
          </m:rPr>
          <w:rPr>
            <w:rFonts w:ascii="Cambria Math" w:eastAsia="Calibri" w:hAnsi="Cambria Math"/>
          </w:rPr>
          <m:t>TB</m:t>
        </m:r>
        <m:sSup>
          <m:sSupPr>
            <m:ctrlPr>
              <w:rPr>
                <w:rFonts w:ascii="Cambria Math" w:eastAsia="Calibri" w:hAnsi="Cambria Math"/>
                <w:b/>
                <w:bCs/>
                <w:i/>
              </w:rPr>
            </m:ctrlPr>
          </m:sSupPr>
          <m:e>
            <m:r>
              <m:rPr>
                <m:sty m:val="bi"/>
              </m:rPr>
              <w:rPr>
                <w:rFonts w:ascii="Cambria Math" w:eastAsia="Calibri" w:hAnsi="Cambria Math"/>
              </w:rPr>
              <m:t>S</m:t>
            </m:r>
          </m:e>
          <m:sup>
            <m:r>
              <m:rPr>
                <m:sty m:val="bi"/>
              </m:rPr>
              <w:rPr>
                <w:rFonts w:ascii="Cambria Math" w:eastAsia="Calibri" w:hAnsi="Cambria Math"/>
              </w:rPr>
              <m:t>'</m:t>
            </m:r>
          </m:sup>
        </m:sSup>
        <m:r>
          <m:rPr>
            <m:sty m:val="bi"/>
          </m:rPr>
          <w:rPr>
            <w:rFonts w:ascii="Cambria Math" w:eastAsia="Calibri" w:hAnsi="Cambria Math"/>
          </w:rPr>
          <m:t>=</m:t>
        </m:r>
        <m:r>
          <m:rPr>
            <m:sty m:val="b"/>
          </m:rPr>
          <w:rPr>
            <w:rFonts w:ascii="Cambria Math" w:eastAsia="Calibri" w:hAnsi="Cambria Math"/>
          </w:rPr>
          <m:t>round</m:t>
        </m:r>
        <m:r>
          <m:rPr>
            <m:sty m:val="bi"/>
          </m:rPr>
          <w:rPr>
            <w:rFonts w:ascii="Cambria Math" w:eastAsia="Calibri" w:hAnsi="Cambria Math"/>
          </w:rPr>
          <m:t>{TBS ×α}</m:t>
        </m:r>
      </m:oMath>
      <w:r w:rsidRPr="00CA19DC">
        <w:rPr>
          <w:bCs/>
          <w:lang w:eastAsia="x-none"/>
        </w:rPr>
        <w:t xml:space="preserve">, where the round operation maps </w:t>
      </w:r>
      <m:oMath>
        <m:r>
          <m:rPr>
            <m:sty m:val="bi"/>
          </m:rPr>
          <w:rPr>
            <w:rFonts w:ascii="Cambria Math" w:eastAsia="Calibri" w:hAnsi="Cambria Math"/>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2738EA56" w14:textId="77777777" w:rsidR="009C7776" w:rsidRPr="00CA19DC" w:rsidRDefault="009C7776" w:rsidP="009F6096">
      <w:pPr>
        <w:numPr>
          <w:ilvl w:val="1"/>
          <w:numId w:val="10"/>
        </w:numPr>
        <w:overflowPunct/>
        <w:autoSpaceDE/>
        <w:autoSpaceDN/>
        <w:adjustRightInd/>
        <w:spacing w:after="0"/>
        <w:textAlignment w:val="auto"/>
        <w:rPr>
          <w:bCs/>
          <w:lang w:eastAsia="x-none"/>
        </w:rPr>
      </w:pPr>
      <w:r w:rsidRPr="00CA19DC">
        <w:rPr>
          <w:bCs/>
          <w:lang w:eastAsia="x-none"/>
        </w:rPr>
        <w:t xml:space="preserve">In case two TBSs are at the same distance of </w:t>
      </w:r>
      <m:oMath>
        <m:r>
          <m:rPr>
            <m:sty m:val="bi"/>
          </m:rPr>
          <w:rPr>
            <w:rFonts w:ascii="Cambria Math" w:eastAsia="Calibri" w:hAnsi="Cambria Math"/>
          </w:rPr>
          <m:t>TBS ×α</m:t>
        </m:r>
      </m:oMath>
      <w:r w:rsidRPr="00CA19DC">
        <w:rPr>
          <w:bCs/>
          <w:lang w:eastAsia="x-none"/>
        </w:rPr>
        <w:t>, the larger TBS is chosen</w:t>
      </w:r>
    </w:p>
    <w:p w14:paraId="4D82A335" w14:textId="77777777" w:rsidR="009C7776" w:rsidRPr="007F789A" w:rsidRDefault="009C7776" w:rsidP="009F6096">
      <w:pPr>
        <w:numPr>
          <w:ilvl w:val="1"/>
          <w:numId w:val="10"/>
        </w:numPr>
        <w:overflowPunct/>
        <w:autoSpaceDE/>
        <w:autoSpaceDN/>
        <w:adjustRightInd/>
        <w:spacing w:after="0"/>
        <w:textAlignment w:val="auto"/>
        <w:rPr>
          <w:bCs/>
          <w:lang w:eastAsia="x-none"/>
        </w:rPr>
      </w:pPr>
      <w:r w:rsidRPr="00CA19DC">
        <w:rPr>
          <w:bCs/>
          <w:lang w:eastAsia="x-none"/>
        </w:rPr>
        <w:t xml:space="preserve">The value of </w:t>
      </w:r>
      <m:oMath>
        <m:r>
          <m:rPr>
            <m:sty m:val="bi"/>
          </m:rPr>
          <w:rPr>
            <w:rFonts w:ascii="Cambria Math" w:eastAsia="Calibri" w:hAnsi="Cambria Math"/>
          </w:rPr>
          <m:t>α</m:t>
        </m:r>
      </m:oMath>
      <w:r w:rsidRPr="00CA19DC">
        <w:rPr>
          <w:bCs/>
          <w:lang w:eastAsia="x-none"/>
        </w:rPr>
        <w:t xml:space="preserve"> is fixed in the specification to </w:t>
      </w:r>
      <m:oMath>
        <m:r>
          <m:rPr>
            <m:sty m:val="bi"/>
          </m:rPr>
          <w:rPr>
            <w:rFonts w:ascii="Cambria Math" w:eastAsia="Calibri" w:hAnsi="Cambria Math"/>
          </w:rPr>
          <m:t>α=3</m:t>
        </m:r>
      </m:oMath>
    </w:p>
    <w:p w14:paraId="27BC0A69" w14:textId="77777777" w:rsidR="009C7776" w:rsidRDefault="009C7776" w:rsidP="009C7776">
      <w:pPr>
        <w:rPr>
          <w:lang w:eastAsia="x-none"/>
        </w:rPr>
      </w:pPr>
    </w:p>
    <w:p w14:paraId="73E83608" w14:textId="77777777" w:rsidR="009C7776" w:rsidRDefault="009C7776" w:rsidP="009C7776">
      <w:pPr>
        <w:rPr>
          <w:lang w:eastAsia="x-none"/>
        </w:rPr>
      </w:pPr>
      <w:r w:rsidRPr="00841910">
        <w:rPr>
          <w:highlight w:val="darkYellow"/>
          <w:lang w:eastAsia="x-none"/>
        </w:rPr>
        <w:t>Working assumption:</w:t>
      </w:r>
    </w:p>
    <w:p w14:paraId="2E6DD395" w14:textId="77777777" w:rsidR="009C7776" w:rsidRDefault="009C7776" w:rsidP="009C7776">
      <w:pPr>
        <w:rPr>
          <w:bCs/>
          <w:lang w:eastAsia="x-none"/>
        </w:rPr>
      </w:pPr>
      <w:r w:rsidRPr="007F789A">
        <w:rPr>
          <w:bCs/>
          <w:lang w:eastAsia="x-none"/>
        </w:rPr>
        <w:t>For the RS pattern, T_d=</w:t>
      </w:r>
      <w:r>
        <w:rPr>
          <w:bCs/>
          <w:lang w:eastAsia="x-none"/>
        </w:rPr>
        <w:t>4</w:t>
      </w:r>
    </w:p>
    <w:p w14:paraId="465ACC93" w14:textId="77777777" w:rsidR="009C7776" w:rsidRPr="00CA19DC" w:rsidRDefault="009C7776" w:rsidP="009F6096">
      <w:pPr>
        <w:numPr>
          <w:ilvl w:val="0"/>
          <w:numId w:val="9"/>
        </w:numPr>
        <w:overflowPunct/>
        <w:autoSpaceDE/>
        <w:autoSpaceDN/>
        <w:adjustRightInd/>
        <w:spacing w:after="0"/>
        <w:textAlignment w:val="auto"/>
        <w:rPr>
          <w:bCs/>
          <w:lang w:eastAsia="x-none"/>
        </w:rPr>
      </w:pPr>
      <w:r>
        <w:rPr>
          <w:bCs/>
          <w:lang w:eastAsia="x-none"/>
        </w:rPr>
        <w:t>FFS: T_d = 2 as a configurable option</w:t>
      </w:r>
    </w:p>
    <w:p w14:paraId="24670E41" w14:textId="77777777" w:rsidR="009C7776" w:rsidRDefault="009C7776" w:rsidP="009C7776"/>
    <w:p w14:paraId="209A87D7" w14:textId="77777777" w:rsidR="009C7776" w:rsidRDefault="009C7776" w:rsidP="009C7776"/>
    <w:p w14:paraId="635A0DBB" w14:textId="77777777" w:rsidR="009C7776" w:rsidRDefault="009C7776" w:rsidP="009C7776">
      <w:pPr>
        <w:rPr>
          <w:b/>
          <w:bCs/>
          <w:u w:val="single"/>
        </w:rPr>
      </w:pPr>
      <w:r w:rsidRPr="00AB34DB">
        <w:rPr>
          <w:b/>
          <w:bCs/>
          <w:u w:val="single"/>
        </w:rPr>
        <w:t>RAN1#99:</w:t>
      </w:r>
    </w:p>
    <w:p w14:paraId="10CDBBD8" w14:textId="77777777" w:rsidR="009C7776" w:rsidRDefault="009C7776" w:rsidP="009C7776">
      <w:pPr>
        <w:rPr>
          <w:b/>
          <w:bCs/>
          <w:u w:val="single"/>
        </w:rPr>
      </w:pPr>
    </w:p>
    <w:p w14:paraId="3FABF914" w14:textId="77777777" w:rsidR="009C7776" w:rsidRDefault="009C7776" w:rsidP="009C7776">
      <w:pPr>
        <w:rPr>
          <w:rFonts w:ascii="Times" w:eastAsia="Batang" w:hAnsi="Times"/>
          <w:szCs w:val="24"/>
          <w:lang w:eastAsia="x-none"/>
        </w:rPr>
      </w:pPr>
      <w:r>
        <w:rPr>
          <w:highlight w:val="green"/>
          <w:lang w:eastAsia="x-none"/>
        </w:rPr>
        <w:t>Agreement:</w:t>
      </w:r>
    </w:p>
    <w:p w14:paraId="437F432A" w14:textId="77777777" w:rsidR="009C7776" w:rsidRDefault="009C7776" w:rsidP="009C7776">
      <w:pPr>
        <w:rPr>
          <w:bCs/>
        </w:rPr>
      </w:pPr>
      <w:r>
        <w:rPr>
          <w:bCs/>
        </w:rPr>
        <w:t>The working assumption on D_t = 4 and D_f = 3 is confirmed with the following clarifications:</w:t>
      </w:r>
    </w:p>
    <w:p w14:paraId="0440865E" w14:textId="77777777" w:rsidR="009C7776" w:rsidRDefault="009C7776" w:rsidP="009F6096">
      <w:pPr>
        <w:pStyle w:val="ListParagraph"/>
        <w:widowControl/>
        <w:numPr>
          <w:ilvl w:val="0"/>
          <w:numId w:val="11"/>
        </w:numPr>
        <w:ind w:leftChars="0"/>
        <w:jc w:val="left"/>
        <w:rPr>
          <w:bCs/>
        </w:rPr>
      </w:pPr>
      <w:r>
        <w:rPr>
          <w:bCs/>
        </w:rPr>
        <w:t>The pattern is per the figure below:</w:t>
      </w:r>
    </w:p>
    <w:p w14:paraId="3A6F6B09" w14:textId="77777777" w:rsidR="009C7776" w:rsidRDefault="009C7776" w:rsidP="009C7776">
      <w:pPr>
        <w:jc w:val="center"/>
        <w:rPr>
          <w:b/>
          <w:bCs/>
          <w:u w:val="single"/>
        </w:rPr>
      </w:pPr>
      <w:r>
        <w:rPr>
          <w:noProof/>
        </w:rPr>
        <w:drawing>
          <wp:inline distT="0" distB="0" distL="0" distR="0" wp14:anchorId="0C22E727" wp14:editId="320A7B71">
            <wp:extent cx="3924300" cy="1809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1809750"/>
                    </a:xfrm>
                    <a:prstGeom prst="rect">
                      <a:avLst/>
                    </a:prstGeom>
                    <a:noFill/>
                    <a:ln>
                      <a:noFill/>
                    </a:ln>
                  </pic:spPr>
                </pic:pic>
              </a:graphicData>
            </a:graphic>
          </wp:inline>
        </w:drawing>
      </w:r>
    </w:p>
    <w:p w14:paraId="5F6A1C86" w14:textId="77777777" w:rsidR="009C7776" w:rsidRDefault="009C7776" w:rsidP="009F6096">
      <w:pPr>
        <w:pStyle w:val="ListParagraph"/>
        <w:widowControl/>
        <w:numPr>
          <w:ilvl w:val="0"/>
          <w:numId w:val="11"/>
        </w:numPr>
        <w:ind w:leftChars="0"/>
        <w:jc w:val="left"/>
        <w:rPr>
          <w:bCs/>
        </w:rPr>
      </w:pPr>
      <w:r>
        <w:rPr>
          <w:bCs/>
        </w:rPr>
        <w:t>Additionally, support D_t=2 and D_f=3. The pattern is per the figure below:</w:t>
      </w:r>
    </w:p>
    <w:p w14:paraId="04D51BDF" w14:textId="77777777" w:rsidR="009C7776" w:rsidRDefault="009C7776" w:rsidP="009C7776">
      <w:pPr>
        <w:pStyle w:val="ListParagraph"/>
        <w:ind w:left="800"/>
        <w:rPr>
          <w:bCs/>
        </w:rPr>
      </w:pPr>
    </w:p>
    <w:p w14:paraId="7E9AEFA8" w14:textId="77777777" w:rsidR="009C7776" w:rsidRDefault="009C7776" w:rsidP="009F6096">
      <w:pPr>
        <w:pStyle w:val="ListParagraph"/>
        <w:widowControl/>
        <w:numPr>
          <w:ilvl w:val="0"/>
          <w:numId w:val="12"/>
        </w:numPr>
        <w:ind w:leftChars="0"/>
        <w:jc w:val="center"/>
        <w:rPr>
          <w:b/>
          <w:bCs/>
        </w:rPr>
      </w:pPr>
      <w:r>
        <w:rPr>
          <w:noProof/>
          <w:lang w:eastAsia="en-GB"/>
        </w:rPr>
        <w:drawing>
          <wp:inline distT="0" distB="0" distL="0" distR="0" wp14:anchorId="572E6156" wp14:editId="2958FE6E">
            <wp:extent cx="1543050" cy="2876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2876550"/>
                    </a:xfrm>
                    <a:prstGeom prst="rect">
                      <a:avLst/>
                    </a:prstGeom>
                    <a:noFill/>
                    <a:ln>
                      <a:noFill/>
                    </a:ln>
                  </pic:spPr>
                </pic:pic>
              </a:graphicData>
            </a:graphic>
          </wp:inline>
        </w:drawing>
      </w:r>
    </w:p>
    <w:p w14:paraId="18E90256" w14:textId="77777777" w:rsidR="009C7776" w:rsidRDefault="009C7776" w:rsidP="009F6096">
      <w:pPr>
        <w:pStyle w:val="ListParagraph"/>
        <w:widowControl/>
        <w:numPr>
          <w:ilvl w:val="0"/>
          <w:numId w:val="11"/>
        </w:numPr>
        <w:ind w:leftChars="0"/>
        <w:jc w:val="left"/>
        <w:rPr>
          <w:bCs/>
        </w:rPr>
      </w:pPr>
      <w:r>
        <w:rPr>
          <w:bCs/>
        </w:rPr>
        <w:t>No additional RS (e.g. RS for frequency tracking) is introduced.</w:t>
      </w:r>
    </w:p>
    <w:p w14:paraId="3E0B4BEC" w14:textId="77777777" w:rsidR="009C7776" w:rsidRDefault="009C7776" w:rsidP="009F6096">
      <w:pPr>
        <w:pStyle w:val="ListParagraph"/>
        <w:widowControl/>
        <w:numPr>
          <w:ilvl w:val="0"/>
          <w:numId w:val="11"/>
        </w:numPr>
        <w:ind w:leftChars="0"/>
        <w:jc w:val="left"/>
        <w:rPr>
          <w:bCs/>
        </w:rPr>
      </w:pPr>
      <w:r>
        <w:rPr>
          <w:bCs/>
        </w:rPr>
        <w:t>The network configures between D_t=2 and D_t = 4.</w:t>
      </w:r>
    </w:p>
    <w:p w14:paraId="526C7CCB" w14:textId="77777777" w:rsidR="009C7776" w:rsidRDefault="009C7776" w:rsidP="009C7776">
      <w:pPr>
        <w:pStyle w:val="ListParagraph"/>
        <w:ind w:left="800"/>
        <w:rPr>
          <w:bCs/>
        </w:rPr>
      </w:pPr>
    </w:p>
    <w:p w14:paraId="26FC4C58" w14:textId="77777777" w:rsidR="009C7776" w:rsidRDefault="009C7776" w:rsidP="009C7776">
      <w:pPr>
        <w:pStyle w:val="ListParagraph"/>
        <w:ind w:left="800"/>
        <w:rPr>
          <w:bCs/>
        </w:rPr>
      </w:pPr>
    </w:p>
    <w:p w14:paraId="38098238" w14:textId="77777777" w:rsidR="009C7776" w:rsidRDefault="009C7776" w:rsidP="009C7776">
      <w:pPr>
        <w:pStyle w:val="ListParagraph"/>
        <w:ind w:left="800"/>
        <w:rPr>
          <w:bCs/>
        </w:rPr>
      </w:pPr>
      <w:r>
        <w:rPr>
          <w:bCs/>
          <w:highlight w:val="green"/>
        </w:rPr>
        <w:t>Agreement:</w:t>
      </w:r>
    </w:p>
    <w:p w14:paraId="5FD5654D" w14:textId="77777777" w:rsidR="009C7776" w:rsidRDefault="009C7776" w:rsidP="009C7776">
      <w:pPr>
        <w:pStyle w:val="ListParagraph"/>
        <w:ind w:left="800"/>
        <w:rPr>
          <w:bCs/>
        </w:rPr>
      </w:pPr>
      <w:r>
        <w:rPr>
          <w:bCs/>
        </w:rPr>
        <w:t>The following tables are agreed for MCS and TBS index for D_t = 4.</w:t>
      </w:r>
    </w:p>
    <w:p w14:paraId="189C1557" w14:textId="77777777" w:rsidR="009C7776" w:rsidRDefault="009C7776" w:rsidP="009C7776">
      <w:pPr>
        <w:pStyle w:val="Caption"/>
        <w:keepNext/>
        <w:jc w:val="center"/>
        <w:rPr>
          <w:rFonts w:ascii="Times" w:hAnsi="Times" w:cs="Times"/>
          <w:b w:val="0"/>
          <w:bCs/>
        </w:rPr>
      </w:pPr>
      <w:r>
        <w:rPr>
          <w:rFonts w:ascii="Times" w:hAnsi="Times" w:cs="Times"/>
          <w:b w:val="0"/>
        </w:rPr>
        <w:t>Modulation and TBS index table for QPSK, 16QAM, 64QAM:</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7776" w14:paraId="3486E02B" w14:textId="77777777" w:rsidTr="009C7776">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6EB6054" w14:textId="77777777" w:rsidR="009C7776" w:rsidRDefault="009C7776" w:rsidP="009C7776">
            <w:pPr>
              <w:pStyle w:val="TAH"/>
              <w:rPr>
                <w:bCs/>
              </w:rPr>
            </w:pPr>
            <w:r>
              <w:rPr>
                <w:bCs/>
              </w:rPr>
              <w:t>MCS Index</w:t>
            </w:r>
            <w:r>
              <w:rPr>
                <w:bCs/>
              </w:rPr>
              <w:br/>
            </w:r>
            <w:r>
              <w:rPr>
                <w:noProof/>
              </w:rPr>
              <w:drawing>
                <wp:inline distT="0" distB="0" distL="0" distR="0" wp14:anchorId="562581CC" wp14:editId="77F16604">
                  <wp:extent cx="2762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DB596B" w14:textId="77777777" w:rsidR="009C7776" w:rsidRDefault="009C7776" w:rsidP="009C7776">
            <w:pPr>
              <w:pStyle w:val="TAH"/>
              <w:rPr>
                <w:bCs/>
              </w:rPr>
            </w:pPr>
            <w:r>
              <w:rPr>
                <w:bCs/>
              </w:rPr>
              <w:t>Modulation Order</w:t>
            </w:r>
            <w:r>
              <w:rPr>
                <w:bCs/>
              </w:rPr>
              <w:br/>
            </w:r>
            <w:r>
              <w:rPr>
                <w:noProof/>
              </w:rPr>
              <w:drawing>
                <wp:inline distT="0" distB="0" distL="0" distR="0" wp14:anchorId="02E3B1C6" wp14:editId="7427B864">
                  <wp:extent cx="2000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0025515" w14:textId="77777777" w:rsidR="009C7776" w:rsidRDefault="009C7776" w:rsidP="009C7776">
            <w:pPr>
              <w:pStyle w:val="TAH"/>
              <w:rPr>
                <w:bCs/>
              </w:rPr>
            </w:pPr>
            <w:r>
              <w:rPr>
                <w:bCs/>
              </w:rPr>
              <w:t>TBS Index</w:t>
            </w:r>
            <w:r>
              <w:rPr>
                <w:bCs/>
              </w:rPr>
              <w:br/>
            </w:r>
            <w:r>
              <w:rPr>
                <w:noProof/>
              </w:rPr>
              <w:drawing>
                <wp:inline distT="0" distB="0" distL="0" distR="0" wp14:anchorId="32D9CEC4" wp14:editId="68DDF81D">
                  <wp:extent cx="257175" cy="200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9C7776" w14:paraId="373E7B31" w14:textId="77777777" w:rsidTr="009C777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552ADC9" w14:textId="77777777" w:rsidR="009C7776" w:rsidRDefault="009C7776" w:rsidP="009C7776">
            <w:pPr>
              <w:pStyle w:val="TAC"/>
              <w:rPr>
                <w:b/>
              </w:rPr>
            </w:pPr>
            <w:r>
              <w:rPr>
                <w:b/>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3FE1BB88" w14:textId="77777777" w:rsidR="009C7776" w:rsidRDefault="009C7776" w:rsidP="009C7776">
            <w:pPr>
              <w:pStyle w:val="TAC"/>
            </w:pPr>
            <w:r>
              <w:t>2</w:t>
            </w:r>
          </w:p>
        </w:tc>
        <w:tc>
          <w:tcPr>
            <w:tcW w:w="0" w:type="auto"/>
            <w:tcBorders>
              <w:top w:val="double" w:sz="4" w:space="0" w:color="auto"/>
              <w:left w:val="single" w:sz="4" w:space="0" w:color="auto"/>
              <w:bottom w:val="single" w:sz="4" w:space="0" w:color="auto"/>
              <w:right w:val="single" w:sz="4" w:space="0" w:color="auto"/>
            </w:tcBorders>
            <w:vAlign w:val="center"/>
            <w:hideMark/>
          </w:tcPr>
          <w:p w14:paraId="51E41D22" w14:textId="77777777" w:rsidR="009C7776" w:rsidRDefault="009C7776" w:rsidP="009C7776">
            <w:pPr>
              <w:pStyle w:val="TAC"/>
            </w:pPr>
            <w:r>
              <w:t>0</w:t>
            </w:r>
          </w:p>
        </w:tc>
      </w:tr>
      <w:tr w:rsidR="009C7776" w14:paraId="748A7892"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08D878" w14:textId="77777777" w:rsidR="009C7776" w:rsidRDefault="009C7776" w:rsidP="009C7776">
            <w:pPr>
              <w:pStyle w:val="TAC"/>
              <w:rPr>
                <w:b/>
              </w:rPr>
            </w:pPr>
            <w:r>
              <w:rPr>
                <w:b/>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35657359"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6EBA3" w14:textId="77777777" w:rsidR="009C7776" w:rsidRDefault="009C7776" w:rsidP="009C7776">
            <w:pPr>
              <w:pStyle w:val="TAC"/>
            </w:pPr>
            <w:r>
              <w:t>1</w:t>
            </w:r>
          </w:p>
        </w:tc>
      </w:tr>
      <w:tr w:rsidR="009C7776" w14:paraId="5E0022E8"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F406741" w14:textId="77777777" w:rsidR="009C7776" w:rsidRDefault="009C7776" w:rsidP="009C7776">
            <w:pPr>
              <w:pStyle w:val="TAC"/>
              <w:rPr>
                <w:b/>
              </w:rPr>
            </w:pPr>
            <w:r>
              <w:rPr>
                <w:b/>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64C6304E"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1EBE" w14:textId="77777777" w:rsidR="009C7776" w:rsidRDefault="009C7776" w:rsidP="009C7776">
            <w:pPr>
              <w:pStyle w:val="TAC"/>
            </w:pPr>
            <w:r>
              <w:t>2</w:t>
            </w:r>
          </w:p>
        </w:tc>
      </w:tr>
      <w:tr w:rsidR="009C7776" w14:paraId="216D2703"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480DD9" w14:textId="77777777" w:rsidR="009C7776" w:rsidRDefault="009C7776" w:rsidP="009C7776">
            <w:pPr>
              <w:pStyle w:val="TAC"/>
              <w:rPr>
                <w:b/>
              </w:rPr>
            </w:pPr>
            <w:r>
              <w:rPr>
                <w:b/>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5548296E"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A3481" w14:textId="77777777" w:rsidR="009C7776" w:rsidRDefault="009C7776" w:rsidP="009C7776">
            <w:pPr>
              <w:pStyle w:val="TAC"/>
            </w:pPr>
            <w:r>
              <w:t>3</w:t>
            </w:r>
          </w:p>
        </w:tc>
      </w:tr>
      <w:tr w:rsidR="009C7776" w14:paraId="61AAFCA6"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7E5203" w14:textId="77777777" w:rsidR="009C7776" w:rsidRDefault="009C7776" w:rsidP="009C7776">
            <w:pPr>
              <w:pStyle w:val="TAC"/>
              <w:rPr>
                <w:b/>
              </w:rPr>
            </w:pPr>
            <w:r>
              <w:rPr>
                <w:b/>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501D3892"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02012" w14:textId="77777777" w:rsidR="009C7776" w:rsidRDefault="009C7776" w:rsidP="009C7776">
            <w:pPr>
              <w:pStyle w:val="TAC"/>
            </w:pPr>
            <w:r>
              <w:t>4</w:t>
            </w:r>
          </w:p>
        </w:tc>
      </w:tr>
      <w:tr w:rsidR="009C7776" w14:paraId="1256AAD8"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AB494A" w14:textId="77777777" w:rsidR="009C7776" w:rsidRDefault="009C7776" w:rsidP="009C7776">
            <w:pPr>
              <w:pStyle w:val="TAC"/>
              <w:rPr>
                <w:b/>
              </w:rPr>
            </w:pPr>
            <w:r>
              <w:rPr>
                <w:b/>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012785B0"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05055" w14:textId="77777777" w:rsidR="009C7776" w:rsidRDefault="009C7776" w:rsidP="009C7776">
            <w:pPr>
              <w:pStyle w:val="TAC"/>
            </w:pPr>
            <w:r>
              <w:t>5</w:t>
            </w:r>
          </w:p>
        </w:tc>
      </w:tr>
      <w:tr w:rsidR="009C7776" w14:paraId="4E50A73C"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1E4D6DE" w14:textId="77777777" w:rsidR="009C7776" w:rsidRDefault="009C7776" w:rsidP="009C7776">
            <w:pPr>
              <w:pStyle w:val="TAC"/>
              <w:rPr>
                <w:b/>
              </w:rPr>
            </w:pPr>
            <w:r>
              <w:rPr>
                <w:b/>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6313D78A"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0C19F" w14:textId="77777777" w:rsidR="009C7776" w:rsidRDefault="009C7776" w:rsidP="009C7776">
            <w:pPr>
              <w:pStyle w:val="TAC"/>
            </w:pPr>
            <w:r>
              <w:t>6</w:t>
            </w:r>
          </w:p>
        </w:tc>
      </w:tr>
      <w:tr w:rsidR="009C7776" w14:paraId="69809642"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2C84AA" w14:textId="77777777" w:rsidR="009C7776" w:rsidRDefault="009C7776" w:rsidP="009C7776">
            <w:pPr>
              <w:pStyle w:val="TAC"/>
              <w:rPr>
                <w:b/>
              </w:rPr>
            </w:pPr>
            <w:r>
              <w:rPr>
                <w:b/>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51EA1565"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3A0E8" w14:textId="77777777" w:rsidR="009C7776" w:rsidRDefault="009C7776" w:rsidP="009C7776">
            <w:pPr>
              <w:pStyle w:val="TAC"/>
            </w:pPr>
            <w:r>
              <w:t>7</w:t>
            </w:r>
          </w:p>
        </w:tc>
      </w:tr>
      <w:tr w:rsidR="009C7776" w14:paraId="040E6EB5"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1141BD" w14:textId="77777777" w:rsidR="009C7776" w:rsidRDefault="009C7776" w:rsidP="009C7776">
            <w:pPr>
              <w:pStyle w:val="TAC"/>
              <w:rPr>
                <w:b/>
              </w:rPr>
            </w:pPr>
            <w:r>
              <w:rPr>
                <w:b/>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0213A863"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2F7E55" w14:textId="77777777" w:rsidR="009C7776" w:rsidRDefault="009C7776" w:rsidP="009C7776">
            <w:pPr>
              <w:pStyle w:val="TAC"/>
            </w:pPr>
            <w:r>
              <w:t>8</w:t>
            </w:r>
          </w:p>
        </w:tc>
      </w:tr>
      <w:tr w:rsidR="009C7776" w14:paraId="15AA1FBA"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B9C87B" w14:textId="77777777" w:rsidR="009C7776" w:rsidRDefault="009C7776" w:rsidP="009C7776">
            <w:pPr>
              <w:pStyle w:val="TAC"/>
              <w:rPr>
                <w:b/>
              </w:rPr>
            </w:pPr>
            <w:r>
              <w:rPr>
                <w:b/>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4A4CEF66" w14:textId="77777777" w:rsidR="009C7776" w:rsidRDefault="009C7776" w:rsidP="009C7776">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8F84C" w14:textId="77777777" w:rsidR="009C7776" w:rsidRDefault="009C7776" w:rsidP="009C7776">
            <w:pPr>
              <w:pStyle w:val="TAC"/>
            </w:pPr>
            <w:r>
              <w:t>9</w:t>
            </w:r>
          </w:p>
        </w:tc>
      </w:tr>
      <w:tr w:rsidR="009C7776" w14:paraId="782A2303"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8FEB2D" w14:textId="77777777" w:rsidR="009C7776" w:rsidRDefault="009C7776" w:rsidP="009C7776">
            <w:pPr>
              <w:pStyle w:val="TAC"/>
              <w:rPr>
                <w:b/>
                <w:color w:val="FF0000"/>
              </w:rPr>
            </w:pPr>
            <w:r>
              <w:rPr>
                <w:b/>
                <w:color w:val="FF0000"/>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3E3DF790" w14:textId="77777777" w:rsidR="009C7776" w:rsidRDefault="009C7776" w:rsidP="009C7776">
            <w:pPr>
              <w:pStyle w:val="TAC"/>
              <w:rPr>
                <w:color w:val="FF0000"/>
              </w:rPr>
            </w:pPr>
            <w:r>
              <w:rPr>
                <w:color w:val="FF000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F1D76" w14:textId="77777777" w:rsidR="009C7776" w:rsidRDefault="009C7776" w:rsidP="009C7776">
            <w:pPr>
              <w:pStyle w:val="TAC"/>
              <w:rPr>
                <w:color w:val="FF0000"/>
              </w:rPr>
            </w:pPr>
            <w:r>
              <w:rPr>
                <w:color w:val="FF0000"/>
              </w:rPr>
              <w:t>10</w:t>
            </w:r>
          </w:p>
        </w:tc>
      </w:tr>
      <w:tr w:rsidR="009C7776" w14:paraId="1A555699"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8E208E" w14:textId="77777777" w:rsidR="009C7776" w:rsidRDefault="009C7776" w:rsidP="009C7776">
            <w:pPr>
              <w:pStyle w:val="TAC"/>
              <w:rPr>
                <w:b/>
                <w:color w:val="FF0000"/>
              </w:rPr>
            </w:pPr>
            <w:r>
              <w:rPr>
                <w:b/>
                <w:color w:val="FF0000"/>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7E83A1CD" w14:textId="77777777" w:rsidR="009C7776" w:rsidRDefault="009C7776" w:rsidP="009C7776">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33AD9" w14:textId="77777777" w:rsidR="009C7776" w:rsidRDefault="009C7776" w:rsidP="009C7776">
            <w:pPr>
              <w:pStyle w:val="TAC"/>
              <w:rPr>
                <w:color w:val="FF0000"/>
              </w:rPr>
            </w:pPr>
            <w:r>
              <w:rPr>
                <w:color w:val="FF0000"/>
              </w:rPr>
              <w:t>10</w:t>
            </w:r>
          </w:p>
        </w:tc>
      </w:tr>
      <w:tr w:rsidR="009C7776" w14:paraId="0945BAB6"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6E7F529" w14:textId="77777777" w:rsidR="009C7776" w:rsidRDefault="009C7776" w:rsidP="009C7776">
            <w:pPr>
              <w:pStyle w:val="TAC"/>
              <w:rPr>
                <w:b/>
              </w:rPr>
            </w:pPr>
            <w:r>
              <w:rPr>
                <w:b/>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1BB50DF9" w14:textId="77777777" w:rsidR="009C7776" w:rsidRDefault="009C7776" w:rsidP="009C7776">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5C866" w14:textId="77777777" w:rsidR="009C7776" w:rsidRDefault="009C7776" w:rsidP="009C7776">
            <w:pPr>
              <w:pStyle w:val="TAC"/>
            </w:pPr>
            <w:r>
              <w:t>11</w:t>
            </w:r>
          </w:p>
        </w:tc>
      </w:tr>
      <w:tr w:rsidR="009C7776" w14:paraId="765B5EF3"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18A0CC" w14:textId="77777777" w:rsidR="009C7776" w:rsidRDefault="009C7776" w:rsidP="009C7776">
            <w:pPr>
              <w:pStyle w:val="TAC"/>
              <w:rPr>
                <w:b/>
              </w:rPr>
            </w:pPr>
            <w:r>
              <w:rPr>
                <w:b/>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72DD934A" w14:textId="77777777" w:rsidR="009C7776" w:rsidRDefault="009C7776" w:rsidP="009C7776">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86E47" w14:textId="77777777" w:rsidR="009C7776" w:rsidRDefault="009C7776" w:rsidP="009C7776">
            <w:pPr>
              <w:pStyle w:val="TAC"/>
            </w:pPr>
            <w:r>
              <w:t>12</w:t>
            </w:r>
          </w:p>
        </w:tc>
      </w:tr>
      <w:tr w:rsidR="009C7776" w14:paraId="38E885E5"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568338" w14:textId="77777777" w:rsidR="009C7776" w:rsidRDefault="009C7776" w:rsidP="009C7776">
            <w:pPr>
              <w:pStyle w:val="TAC"/>
              <w:rPr>
                <w:b/>
              </w:rPr>
            </w:pPr>
            <w:r>
              <w:rPr>
                <w:b/>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53F4C765" w14:textId="77777777" w:rsidR="009C7776" w:rsidRDefault="009C7776" w:rsidP="009C7776">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2558A" w14:textId="77777777" w:rsidR="009C7776" w:rsidRDefault="009C7776" w:rsidP="009C7776">
            <w:pPr>
              <w:pStyle w:val="TAC"/>
            </w:pPr>
            <w:r>
              <w:t>13</w:t>
            </w:r>
          </w:p>
        </w:tc>
      </w:tr>
      <w:tr w:rsidR="009C7776" w14:paraId="0DBF3D9F"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657849" w14:textId="77777777" w:rsidR="009C7776" w:rsidRDefault="009C7776" w:rsidP="009C7776">
            <w:pPr>
              <w:pStyle w:val="TAC"/>
              <w:rPr>
                <w:b/>
              </w:rPr>
            </w:pPr>
            <w:r>
              <w:rPr>
                <w:b/>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0EC4570C" w14:textId="77777777" w:rsidR="009C7776" w:rsidRDefault="009C7776" w:rsidP="009C7776">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C28A0" w14:textId="77777777" w:rsidR="009C7776" w:rsidRDefault="009C7776" w:rsidP="009C7776">
            <w:pPr>
              <w:pStyle w:val="TAC"/>
            </w:pPr>
            <w:r>
              <w:t>14</w:t>
            </w:r>
          </w:p>
        </w:tc>
      </w:tr>
      <w:tr w:rsidR="009C7776" w14:paraId="7D7A0BE7"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ABB8C7" w14:textId="77777777" w:rsidR="009C7776" w:rsidRDefault="009C7776" w:rsidP="009C7776">
            <w:pPr>
              <w:pStyle w:val="TAC"/>
              <w:rPr>
                <w:b/>
              </w:rPr>
            </w:pPr>
            <w:r>
              <w:rPr>
                <w:b/>
              </w:rPr>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62DC9716" w14:textId="77777777" w:rsidR="009C7776" w:rsidRDefault="009C7776" w:rsidP="009C7776">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D1D4E" w14:textId="77777777" w:rsidR="009C7776" w:rsidRDefault="009C7776" w:rsidP="009C7776">
            <w:pPr>
              <w:pStyle w:val="TAC"/>
            </w:pPr>
            <w:r>
              <w:t>15</w:t>
            </w:r>
          </w:p>
        </w:tc>
      </w:tr>
      <w:tr w:rsidR="009C7776" w14:paraId="4E29E089"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27A390" w14:textId="77777777" w:rsidR="009C7776" w:rsidRDefault="009C7776" w:rsidP="009C7776">
            <w:pPr>
              <w:pStyle w:val="TAC"/>
              <w:rPr>
                <w:b/>
                <w:color w:val="FF0000"/>
              </w:rPr>
            </w:pPr>
            <w:r>
              <w:rPr>
                <w:b/>
                <w:color w:val="FF0000"/>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61BAB4E2" w14:textId="77777777" w:rsidR="009C7776" w:rsidRDefault="009C7776" w:rsidP="009C7776">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A3FAE" w14:textId="77777777" w:rsidR="009C7776" w:rsidRDefault="009C7776" w:rsidP="009C7776">
            <w:pPr>
              <w:pStyle w:val="TAC"/>
              <w:rPr>
                <w:color w:val="FF0000"/>
              </w:rPr>
            </w:pPr>
            <w:r>
              <w:rPr>
                <w:color w:val="FF0000"/>
              </w:rPr>
              <w:t>16</w:t>
            </w:r>
          </w:p>
        </w:tc>
      </w:tr>
      <w:tr w:rsidR="009C7776" w14:paraId="3585797E"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97B7F2" w14:textId="77777777" w:rsidR="009C7776" w:rsidRDefault="009C7776" w:rsidP="009C7776">
            <w:pPr>
              <w:pStyle w:val="TAC"/>
              <w:rPr>
                <w:b/>
                <w:color w:val="FF0000"/>
              </w:rPr>
            </w:pPr>
            <w:r>
              <w:rPr>
                <w:b/>
                <w:color w:val="FF0000"/>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52788007" w14:textId="77777777" w:rsidR="009C7776" w:rsidRDefault="009C7776" w:rsidP="009C7776">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46076" w14:textId="77777777" w:rsidR="009C7776" w:rsidRDefault="009C7776" w:rsidP="009C7776">
            <w:pPr>
              <w:pStyle w:val="TAC"/>
              <w:rPr>
                <w:color w:val="FF0000"/>
              </w:rPr>
            </w:pPr>
            <w:r>
              <w:rPr>
                <w:color w:val="FF0000"/>
              </w:rPr>
              <w:t>17</w:t>
            </w:r>
          </w:p>
        </w:tc>
      </w:tr>
      <w:tr w:rsidR="009C7776" w14:paraId="38886067"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929C88" w14:textId="77777777" w:rsidR="009C7776" w:rsidRDefault="009C7776" w:rsidP="009C7776">
            <w:pPr>
              <w:pStyle w:val="TAC"/>
              <w:rPr>
                <w:b/>
                <w:color w:val="FF0000"/>
              </w:rPr>
            </w:pPr>
            <w:r>
              <w:rPr>
                <w:b/>
                <w:color w:val="FF0000"/>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7F8BEB5D" w14:textId="77777777" w:rsidR="009C7776" w:rsidRDefault="009C7776" w:rsidP="009C7776">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14672" w14:textId="77777777" w:rsidR="009C7776" w:rsidRDefault="009C7776" w:rsidP="009C7776">
            <w:pPr>
              <w:pStyle w:val="TAC"/>
              <w:rPr>
                <w:color w:val="FF0000"/>
              </w:rPr>
            </w:pPr>
            <w:r>
              <w:rPr>
                <w:color w:val="FF0000"/>
              </w:rPr>
              <w:t>18</w:t>
            </w:r>
          </w:p>
        </w:tc>
      </w:tr>
      <w:tr w:rsidR="009C7776" w14:paraId="1C30ED44"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2E712DA" w14:textId="77777777" w:rsidR="009C7776" w:rsidRDefault="009C7776" w:rsidP="009C7776">
            <w:pPr>
              <w:pStyle w:val="TAC"/>
              <w:rPr>
                <w:b/>
                <w:color w:val="FF0000"/>
              </w:rPr>
            </w:pPr>
            <w:r>
              <w:rPr>
                <w:b/>
                <w:color w:val="FF0000"/>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55CB2151" w14:textId="77777777" w:rsidR="009C7776" w:rsidRDefault="009C7776" w:rsidP="009C7776">
            <w:pPr>
              <w:pStyle w:val="TAC"/>
              <w:rPr>
                <w:color w:val="FF0000"/>
              </w:rPr>
            </w:pPr>
            <w:r>
              <w:rPr>
                <w:color w:val="FF000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9FE62" w14:textId="77777777" w:rsidR="009C7776" w:rsidRDefault="009C7776" w:rsidP="009C7776">
            <w:pPr>
              <w:pStyle w:val="TAC"/>
              <w:rPr>
                <w:color w:val="FF0000"/>
              </w:rPr>
            </w:pPr>
            <w:r>
              <w:rPr>
                <w:color w:val="FF0000"/>
              </w:rPr>
              <w:t>19</w:t>
            </w:r>
          </w:p>
        </w:tc>
      </w:tr>
      <w:tr w:rsidR="009C7776" w14:paraId="579F4617"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0B0054" w14:textId="77777777" w:rsidR="009C7776" w:rsidRDefault="009C7776" w:rsidP="009C7776">
            <w:pPr>
              <w:pStyle w:val="TAC"/>
              <w:rPr>
                <w:b/>
              </w:rPr>
            </w:pPr>
            <w:r>
              <w:rPr>
                <w:b/>
              </w:rPr>
              <w:t>21</w:t>
            </w:r>
          </w:p>
        </w:tc>
        <w:tc>
          <w:tcPr>
            <w:tcW w:w="0" w:type="auto"/>
            <w:tcBorders>
              <w:top w:val="single" w:sz="4" w:space="0" w:color="auto"/>
              <w:left w:val="double" w:sz="4" w:space="0" w:color="auto"/>
              <w:bottom w:val="single" w:sz="4" w:space="0" w:color="auto"/>
              <w:right w:val="single" w:sz="4" w:space="0" w:color="auto"/>
            </w:tcBorders>
            <w:vAlign w:val="center"/>
            <w:hideMark/>
          </w:tcPr>
          <w:p w14:paraId="6D1859F3"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FAB66" w14:textId="77777777" w:rsidR="009C7776" w:rsidRDefault="009C7776" w:rsidP="009C7776">
            <w:pPr>
              <w:pStyle w:val="TAC"/>
            </w:pPr>
            <w:r>
              <w:t>19</w:t>
            </w:r>
          </w:p>
        </w:tc>
      </w:tr>
      <w:tr w:rsidR="009C7776" w14:paraId="572B5A51"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450B8A0" w14:textId="77777777" w:rsidR="009C7776" w:rsidRDefault="009C7776" w:rsidP="009C7776">
            <w:pPr>
              <w:pStyle w:val="TAC"/>
              <w:rPr>
                <w:b/>
              </w:rPr>
            </w:pPr>
            <w:r>
              <w:rPr>
                <w:b/>
              </w:rPr>
              <w:t>22</w:t>
            </w:r>
          </w:p>
        </w:tc>
        <w:tc>
          <w:tcPr>
            <w:tcW w:w="0" w:type="auto"/>
            <w:tcBorders>
              <w:top w:val="single" w:sz="4" w:space="0" w:color="auto"/>
              <w:left w:val="double" w:sz="4" w:space="0" w:color="auto"/>
              <w:bottom w:val="single" w:sz="4" w:space="0" w:color="auto"/>
              <w:right w:val="single" w:sz="4" w:space="0" w:color="auto"/>
            </w:tcBorders>
            <w:vAlign w:val="center"/>
            <w:hideMark/>
          </w:tcPr>
          <w:p w14:paraId="77C7848C"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4F86E" w14:textId="77777777" w:rsidR="009C7776" w:rsidRDefault="009C7776" w:rsidP="009C7776">
            <w:pPr>
              <w:pStyle w:val="TAC"/>
            </w:pPr>
            <w:r>
              <w:t>20</w:t>
            </w:r>
          </w:p>
        </w:tc>
      </w:tr>
      <w:tr w:rsidR="009C7776" w14:paraId="60BBB21F"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34C4C5" w14:textId="77777777" w:rsidR="009C7776" w:rsidRDefault="009C7776" w:rsidP="009C7776">
            <w:pPr>
              <w:pStyle w:val="TAC"/>
              <w:rPr>
                <w:b/>
              </w:rPr>
            </w:pPr>
            <w:r>
              <w:rPr>
                <w:b/>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446D9042"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413E3" w14:textId="77777777" w:rsidR="009C7776" w:rsidRDefault="009C7776" w:rsidP="009C7776">
            <w:pPr>
              <w:pStyle w:val="TAC"/>
            </w:pPr>
            <w:r>
              <w:t>21</w:t>
            </w:r>
          </w:p>
        </w:tc>
      </w:tr>
      <w:tr w:rsidR="009C7776" w14:paraId="25EB66EB"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AD341E" w14:textId="77777777" w:rsidR="009C7776" w:rsidRDefault="009C7776" w:rsidP="009C7776">
            <w:pPr>
              <w:pStyle w:val="TAC"/>
              <w:rPr>
                <w:b/>
              </w:rPr>
            </w:pPr>
            <w:r>
              <w:rPr>
                <w:b/>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5EB5291B"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6D237" w14:textId="77777777" w:rsidR="009C7776" w:rsidRDefault="009C7776" w:rsidP="009C7776">
            <w:pPr>
              <w:pStyle w:val="TAC"/>
            </w:pPr>
            <w:r>
              <w:t>22</w:t>
            </w:r>
          </w:p>
        </w:tc>
      </w:tr>
      <w:tr w:rsidR="009C7776" w14:paraId="5FD3DE3C"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D7FE2A" w14:textId="77777777" w:rsidR="009C7776" w:rsidRDefault="009C7776" w:rsidP="009C7776">
            <w:pPr>
              <w:pStyle w:val="TAC"/>
              <w:rPr>
                <w:b/>
              </w:rPr>
            </w:pPr>
            <w:r>
              <w:rPr>
                <w:b/>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433E8552"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D827D" w14:textId="77777777" w:rsidR="009C7776" w:rsidRDefault="009C7776" w:rsidP="009C7776">
            <w:pPr>
              <w:pStyle w:val="TAC"/>
            </w:pPr>
            <w:r>
              <w:t>23</w:t>
            </w:r>
          </w:p>
        </w:tc>
      </w:tr>
      <w:tr w:rsidR="009C7776" w14:paraId="4A4B83BF"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01820E" w14:textId="77777777" w:rsidR="009C7776" w:rsidRDefault="009C7776" w:rsidP="009C7776">
            <w:pPr>
              <w:pStyle w:val="TAC"/>
              <w:rPr>
                <w:b/>
              </w:rPr>
            </w:pPr>
            <w:r>
              <w:rPr>
                <w:b/>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7AE74041"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8F068" w14:textId="77777777" w:rsidR="009C7776" w:rsidRDefault="009C7776" w:rsidP="009C7776">
            <w:pPr>
              <w:pStyle w:val="TAC"/>
            </w:pPr>
            <w:r>
              <w:t>24</w:t>
            </w:r>
          </w:p>
        </w:tc>
      </w:tr>
      <w:tr w:rsidR="009C7776" w14:paraId="3EF1A33E"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E0A188B" w14:textId="77777777" w:rsidR="009C7776" w:rsidRDefault="009C7776" w:rsidP="009C7776">
            <w:pPr>
              <w:pStyle w:val="TAC"/>
              <w:rPr>
                <w:b/>
              </w:rPr>
            </w:pPr>
            <w:r>
              <w:rPr>
                <w:b/>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745C6462"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40647" w14:textId="77777777" w:rsidR="009C7776" w:rsidRDefault="009C7776" w:rsidP="009C7776">
            <w:pPr>
              <w:pStyle w:val="TAC"/>
            </w:pPr>
            <w:r>
              <w:t>25</w:t>
            </w:r>
          </w:p>
        </w:tc>
      </w:tr>
      <w:tr w:rsidR="009C7776" w14:paraId="4E9162A1"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104602" w14:textId="77777777" w:rsidR="009C7776" w:rsidRDefault="009C7776" w:rsidP="009C7776">
            <w:pPr>
              <w:pStyle w:val="TAC"/>
              <w:rPr>
                <w:b/>
              </w:rPr>
            </w:pPr>
            <w:r>
              <w:rPr>
                <w:b/>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265A9551" w14:textId="77777777" w:rsidR="009C7776" w:rsidRDefault="009C7776" w:rsidP="009C7776">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F0F0D" w14:textId="77777777" w:rsidR="009C7776" w:rsidRDefault="009C7776" w:rsidP="009C7776">
            <w:pPr>
              <w:pStyle w:val="TAC"/>
            </w:pPr>
            <w:r>
              <w:t>26</w:t>
            </w:r>
            <w:r>
              <w:rPr>
                <w:lang w:eastAsia="zh-CN"/>
              </w:rPr>
              <w:t>/26A</w:t>
            </w:r>
          </w:p>
        </w:tc>
      </w:tr>
      <w:tr w:rsidR="009C7776" w14:paraId="10D22C28"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818C89" w14:textId="77777777" w:rsidR="009C7776" w:rsidRDefault="009C7776" w:rsidP="009C7776">
            <w:pPr>
              <w:pStyle w:val="TAC"/>
              <w:rPr>
                <w:b/>
              </w:rPr>
            </w:pPr>
            <w:r>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16F939A4" w14:textId="77777777" w:rsidR="009C7776" w:rsidRDefault="009C7776" w:rsidP="009C7776">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250232" w14:textId="77777777" w:rsidR="009C7776" w:rsidRDefault="009C7776" w:rsidP="009C7776">
            <w:pPr>
              <w:pStyle w:val="TAC"/>
            </w:pPr>
            <w:r>
              <w:t>reserved</w:t>
            </w:r>
          </w:p>
        </w:tc>
      </w:tr>
      <w:tr w:rsidR="009C7776" w14:paraId="42F9045E"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F4B4E6" w14:textId="77777777" w:rsidR="009C7776" w:rsidRDefault="009C7776" w:rsidP="009C7776">
            <w:pPr>
              <w:pStyle w:val="TAC"/>
              <w:rPr>
                <w:b/>
              </w:rPr>
            </w:pPr>
            <w:r>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CCC880" w14:textId="77777777" w:rsidR="009C7776" w:rsidRDefault="009C7776" w:rsidP="009C7776">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4B463" w14:textId="77777777" w:rsidR="009C7776" w:rsidRDefault="009C7776" w:rsidP="009C7776">
            <w:pPr>
              <w:rPr>
                <w:rFonts w:eastAsia="SimSun"/>
                <w:lang w:eastAsia="x-none"/>
              </w:rPr>
            </w:pPr>
          </w:p>
        </w:tc>
      </w:tr>
      <w:tr w:rsidR="009C7776" w14:paraId="5FF80DDD"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297226" w14:textId="77777777" w:rsidR="009C7776" w:rsidRDefault="009C7776" w:rsidP="009C7776">
            <w:pPr>
              <w:pStyle w:val="TAC"/>
              <w:rPr>
                <w:b/>
              </w:rPr>
            </w:pPr>
            <w:r>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F0CFA23" w14:textId="77777777" w:rsidR="009C7776" w:rsidRDefault="009C7776" w:rsidP="009C7776">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04DB" w14:textId="77777777" w:rsidR="009C7776" w:rsidRDefault="009C7776" w:rsidP="009C7776">
            <w:pPr>
              <w:rPr>
                <w:rFonts w:eastAsia="SimSun"/>
                <w:lang w:eastAsia="x-none"/>
              </w:rPr>
            </w:pPr>
          </w:p>
        </w:tc>
      </w:tr>
    </w:tbl>
    <w:p w14:paraId="4A38BBFD" w14:textId="77777777" w:rsidR="009C7776" w:rsidRDefault="009C7776" w:rsidP="009C7776">
      <w:pPr>
        <w:pStyle w:val="ListParagraph"/>
        <w:ind w:left="800"/>
        <w:rPr>
          <w:rFonts w:ascii="Times" w:hAnsi="Times"/>
          <w:bCs/>
          <w:sz w:val="20"/>
          <w:lang w:val="en-GB"/>
        </w:rPr>
      </w:pPr>
    </w:p>
    <w:p w14:paraId="7D90B78B" w14:textId="77777777" w:rsidR="009C7776" w:rsidRDefault="009C7776" w:rsidP="009C7776">
      <w:pPr>
        <w:pStyle w:val="Caption"/>
        <w:keepNext/>
        <w:jc w:val="center"/>
        <w:rPr>
          <w:rFonts w:ascii="Times" w:hAnsi="Times" w:cs="Times"/>
          <w:b w:val="0"/>
          <w:bCs/>
        </w:rPr>
      </w:pPr>
      <w:r>
        <w:rPr>
          <w:rFonts w:ascii="Times" w:hAnsi="Times" w:cs="Times"/>
          <w:b w:val="0"/>
        </w:rPr>
        <w:t>Modulation and TBS index table for QPSK, 16QAM, 64QAM and 256QAM:</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7776" w14:paraId="182428FF" w14:textId="77777777" w:rsidTr="009C7776">
        <w:trPr>
          <w:cantSplit/>
          <w:tblHeader/>
        </w:trPr>
        <w:tc>
          <w:tcPr>
            <w:tcW w:w="0" w:type="auto"/>
            <w:tcBorders>
              <w:top w:val="single" w:sz="4" w:space="0" w:color="auto"/>
              <w:left w:val="single" w:sz="4" w:space="0" w:color="auto"/>
              <w:bottom w:val="double" w:sz="4" w:space="0" w:color="auto"/>
              <w:right w:val="double" w:sz="4" w:space="0" w:color="auto"/>
            </w:tcBorders>
            <w:vAlign w:val="center"/>
            <w:hideMark/>
          </w:tcPr>
          <w:p w14:paraId="33DE3925" w14:textId="77777777" w:rsidR="009C7776" w:rsidRDefault="009C7776" w:rsidP="009C7776">
            <w:pPr>
              <w:keepNext/>
              <w:keepLines/>
              <w:jc w:val="center"/>
              <w:rPr>
                <w:rFonts w:ascii="Arial" w:hAnsi="Arial"/>
                <w:b/>
                <w:bCs/>
                <w:sz w:val="18"/>
              </w:rPr>
            </w:pPr>
            <w:r>
              <w:rPr>
                <w:rFonts w:ascii="Arial" w:hAnsi="Arial"/>
                <w:b/>
                <w:bCs/>
                <w:sz w:val="18"/>
              </w:rPr>
              <w:t>MCS Index</w:t>
            </w:r>
            <w:r>
              <w:rPr>
                <w:rFonts w:ascii="Arial" w:hAnsi="Arial"/>
                <w:b/>
                <w:bCs/>
                <w:sz w:val="18"/>
              </w:rPr>
              <w:br/>
            </w:r>
            <w:r>
              <w:rPr>
                <w:rFonts w:ascii="Arial" w:hAnsi="Arial"/>
                <w:b/>
                <w:noProof/>
                <w:position w:val="-10"/>
                <w:sz w:val="18"/>
              </w:rPr>
              <w:drawing>
                <wp:inline distT="0" distB="0" distL="0" distR="0" wp14:anchorId="2684523E" wp14:editId="3D53E8F8">
                  <wp:extent cx="2762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0" w:type="auto"/>
            <w:tcBorders>
              <w:top w:val="single" w:sz="4" w:space="0" w:color="auto"/>
              <w:left w:val="double" w:sz="4" w:space="0" w:color="auto"/>
              <w:bottom w:val="double" w:sz="4" w:space="0" w:color="auto"/>
              <w:right w:val="single" w:sz="4" w:space="0" w:color="auto"/>
            </w:tcBorders>
            <w:vAlign w:val="center"/>
            <w:hideMark/>
          </w:tcPr>
          <w:p w14:paraId="6F431EC6" w14:textId="77777777" w:rsidR="009C7776" w:rsidRDefault="009C7776" w:rsidP="009C7776">
            <w:pPr>
              <w:keepNext/>
              <w:keepLines/>
              <w:jc w:val="center"/>
              <w:rPr>
                <w:rFonts w:ascii="Arial" w:hAnsi="Arial"/>
                <w:b/>
                <w:bCs/>
                <w:sz w:val="18"/>
              </w:rPr>
            </w:pPr>
            <w:r>
              <w:rPr>
                <w:rFonts w:ascii="Arial" w:hAnsi="Arial"/>
                <w:b/>
                <w:bCs/>
                <w:sz w:val="18"/>
              </w:rPr>
              <w:t>Modulation Order</w:t>
            </w:r>
            <w:r>
              <w:rPr>
                <w:rFonts w:ascii="Arial" w:hAnsi="Arial"/>
                <w:b/>
                <w:bCs/>
                <w:sz w:val="18"/>
              </w:rPr>
              <w:br/>
            </w:r>
            <w:r>
              <w:rPr>
                <w:rFonts w:ascii="Arial" w:hAnsi="Arial"/>
                <w:b/>
                <w:noProof/>
                <w:position w:val="-10"/>
                <w:sz w:val="18"/>
              </w:rPr>
              <w:drawing>
                <wp:inline distT="0" distB="0" distL="0" distR="0" wp14:anchorId="571D40C4" wp14:editId="184A94C5">
                  <wp:extent cx="2000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c>
          <w:tcPr>
            <w:tcW w:w="0" w:type="auto"/>
            <w:tcBorders>
              <w:top w:val="single" w:sz="4" w:space="0" w:color="auto"/>
              <w:left w:val="single" w:sz="4" w:space="0" w:color="auto"/>
              <w:bottom w:val="double" w:sz="4" w:space="0" w:color="auto"/>
              <w:right w:val="single" w:sz="4" w:space="0" w:color="auto"/>
            </w:tcBorders>
            <w:vAlign w:val="center"/>
            <w:hideMark/>
          </w:tcPr>
          <w:p w14:paraId="7D008611" w14:textId="77777777" w:rsidR="009C7776" w:rsidRDefault="009C7776" w:rsidP="009C7776">
            <w:pPr>
              <w:keepNext/>
              <w:keepLines/>
              <w:jc w:val="center"/>
              <w:rPr>
                <w:rFonts w:ascii="Arial" w:hAnsi="Arial"/>
                <w:b/>
                <w:bCs/>
                <w:sz w:val="18"/>
              </w:rPr>
            </w:pPr>
            <w:r>
              <w:rPr>
                <w:rFonts w:ascii="Arial" w:hAnsi="Arial"/>
                <w:b/>
                <w:bCs/>
                <w:sz w:val="18"/>
              </w:rPr>
              <w:t>TBS Index</w:t>
            </w:r>
            <w:r>
              <w:rPr>
                <w:rFonts w:ascii="Arial" w:hAnsi="Arial"/>
                <w:b/>
                <w:bCs/>
                <w:sz w:val="18"/>
              </w:rPr>
              <w:br/>
            </w:r>
            <w:r>
              <w:rPr>
                <w:rFonts w:ascii="Arial" w:hAnsi="Arial"/>
                <w:b/>
                <w:noProof/>
                <w:position w:val="-10"/>
                <w:sz w:val="18"/>
              </w:rPr>
              <w:drawing>
                <wp:inline distT="0" distB="0" distL="0" distR="0" wp14:anchorId="0039FCD2" wp14:editId="4BA4C10E">
                  <wp:extent cx="2571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p>
        </w:tc>
      </w:tr>
      <w:tr w:rsidR="009C7776" w14:paraId="7F8E217B" w14:textId="77777777" w:rsidTr="009C7776">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3E458AFD"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CF1E946"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double" w:sz="4" w:space="0" w:color="auto"/>
              <w:left w:val="single" w:sz="4" w:space="0" w:color="auto"/>
              <w:bottom w:val="single" w:sz="4" w:space="0" w:color="auto"/>
              <w:right w:val="single" w:sz="4" w:space="0" w:color="auto"/>
            </w:tcBorders>
            <w:vAlign w:val="center"/>
            <w:hideMark/>
          </w:tcPr>
          <w:p w14:paraId="378EE258"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0 </w:t>
            </w:r>
          </w:p>
        </w:tc>
      </w:tr>
      <w:tr w:rsidR="009C7776" w14:paraId="5DF42925"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A771E2"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54C8AADD"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FD03B"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r>
      <w:tr w:rsidR="009C7776" w14:paraId="2074BDE7"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DB55BE"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B754A0A"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650C0"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4 </w:t>
            </w:r>
          </w:p>
        </w:tc>
      </w:tr>
      <w:tr w:rsidR="009C7776" w14:paraId="7136B9DB"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A60CFA"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324CA64B"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44C0F"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6 </w:t>
            </w:r>
          </w:p>
        </w:tc>
      </w:tr>
      <w:tr w:rsidR="009C7776" w14:paraId="51C8D183"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8501AA"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189DC162"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09248"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r>
      <w:tr w:rsidR="009C7776" w14:paraId="13A709FE"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1A6416" w14:textId="77777777" w:rsidR="009C7776" w:rsidRDefault="009C7776" w:rsidP="009C7776">
            <w:pPr>
              <w:keepLines/>
              <w:spacing w:before="40" w:after="40"/>
              <w:jc w:val="center"/>
              <w:rPr>
                <w:rFonts w:ascii="Arial" w:hAnsi="Arial" w:cs="Arial"/>
                <w:b/>
                <w:color w:val="FF0000"/>
                <w:sz w:val="18"/>
                <w:szCs w:val="18"/>
              </w:rPr>
            </w:pPr>
            <w:r>
              <w:rPr>
                <w:rFonts w:ascii="Arial" w:hAnsi="Arial" w:cs="Arial"/>
                <w:b/>
                <w:color w:val="FF0000"/>
                <w:sz w:val="18"/>
                <w:szCs w:val="18"/>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2F7E5D23" w14:textId="77777777" w:rsidR="009C7776" w:rsidRDefault="009C7776" w:rsidP="009C7776">
            <w:pPr>
              <w:keepLines/>
              <w:spacing w:before="40" w:after="40"/>
              <w:jc w:val="center"/>
              <w:rPr>
                <w:rFonts w:ascii="Arial" w:hAnsi="Arial" w:cs="Arial"/>
                <w:color w:val="FF0000"/>
                <w:sz w:val="18"/>
                <w:szCs w:val="18"/>
              </w:rPr>
            </w:pPr>
            <w:r>
              <w:rPr>
                <w:rFonts w:ascii="Arial" w:hAnsi="Arial" w:cs="Arial"/>
                <w:color w:val="FF0000"/>
                <w:sz w:val="18"/>
                <w:szCs w:val="18"/>
              </w:rPr>
              <w:t xml:space="preserve">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7C396" w14:textId="77777777" w:rsidR="009C7776" w:rsidRDefault="009C7776" w:rsidP="009C7776">
            <w:pPr>
              <w:keepLines/>
              <w:spacing w:before="40" w:after="40"/>
              <w:jc w:val="center"/>
              <w:rPr>
                <w:rFonts w:ascii="Arial" w:hAnsi="Arial" w:cs="Arial"/>
                <w:color w:val="000000"/>
                <w:sz w:val="18"/>
                <w:szCs w:val="18"/>
              </w:rPr>
            </w:pPr>
            <w:r>
              <w:rPr>
                <w:rFonts w:ascii="Arial" w:hAnsi="Arial" w:cs="Arial"/>
                <w:color w:val="000000"/>
                <w:sz w:val="18"/>
                <w:szCs w:val="18"/>
              </w:rPr>
              <w:t xml:space="preserve">10 </w:t>
            </w:r>
          </w:p>
        </w:tc>
      </w:tr>
      <w:tr w:rsidR="009C7776" w14:paraId="75C782F6"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37071B" w14:textId="77777777" w:rsidR="009C7776" w:rsidRDefault="009C7776" w:rsidP="009C7776">
            <w:pPr>
              <w:keepLines/>
              <w:spacing w:before="40" w:after="40"/>
              <w:jc w:val="center"/>
              <w:rPr>
                <w:rFonts w:ascii="Arial" w:hAnsi="Arial" w:cs="Arial"/>
                <w:b/>
                <w:color w:val="FF0000"/>
                <w:sz w:val="18"/>
                <w:szCs w:val="18"/>
              </w:rPr>
            </w:pPr>
            <w:r>
              <w:rPr>
                <w:rFonts w:ascii="Arial" w:hAnsi="Arial" w:cs="Arial"/>
                <w:b/>
                <w:color w:val="FF0000"/>
                <w:sz w:val="18"/>
                <w:szCs w:val="18"/>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7C184243" w14:textId="77777777" w:rsidR="009C7776" w:rsidRDefault="009C7776" w:rsidP="009C7776">
            <w:pPr>
              <w:keepLines/>
              <w:spacing w:before="40" w:after="40"/>
              <w:jc w:val="center"/>
              <w:rPr>
                <w:rFonts w:ascii="Arial" w:hAnsi="Arial" w:cs="Arial"/>
                <w:color w:val="FF0000"/>
                <w:sz w:val="18"/>
                <w:szCs w:val="18"/>
              </w:rPr>
            </w:pPr>
            <w:r>
              <w:rPr>
                <w:rFonts w:ascii="Arial" w:hAnsi="Arial" w:cs="Arial"/>
                <w:color w:val="FF000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1207" w14:textId="77777777" w:rsidR="009C7776" w:rsidRDefault="009C7776" w:rsidP="009C7776">
            <w:pPr>
              <w:keepLines/>
              <w:spacing w:before="40" w:after="40"/>
              <w:jc w:val="center"/>
              <w:rPr>
                <w:rFonts w:ascii="Arial" w:hAnsi="Arial" w:cs="Arial"/>
                <w:color w:val="000000"/>
                <w:sz w:val="18"/>
                <w:szCs w:val="18"/>
              </w:rPr>
            </w:pPr>
            <w:r>
              <w:rPr>
                <w:rFonts w:ascii="Arial" w:hAnsi="Arial" w:cs="Arial"/>
                <w:color w:val="000000"/>
                <w:sz w:val="18"/>
                <w:szCs w:val="18"/>
              </w:rPr>
              <w:t xml:space="preserve">11 </w:t>
            </w:r>
          </w:p>
        </w:tc>
      </w:tr>
      <w:tr w:rsidR="009C7776" w14:paraId="3BFC0B00"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1F81134"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4B8B8DB"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86F8B"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12 </w:t>
            </w:r>
          </w:p>
        </w:tc>
      </w:tr>
      <w:tr w:rsidR="009C7776" w14:paraId="3A678683"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F3EE13B"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3A53734B"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ADC70"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13 </w:t>
            </w:r>
          </w:p>
        </w:tc>
      </w:tr>
      <w:tr w:rsidR="009C7776" w14:paraId="705DF76D"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A0108E"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07A7DD93"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F68A"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14 </w:t>
            </w:r>
          </w:p>
        </w:tc>
      </w:tr>
      <w:tr w:rsidR="009C7776" w14:paraId="2ECEACDA"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FEA14FF"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323452FA"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02095"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15 </w:t>
            </w:r>
          </w:p>
        </w:tc>
      </w:tr>
      <w:tr w:rsidR="009C7776" w14:paraId="15556513"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C9EDED" w14:textId="77777777" w:rsidR="009C7776" w:rsidRDefault="009C7776" w:rsidP="009C7776">
            <w:pPr>
              <w:keepLines/>
              <w:spacing w:before="40" w:after="40"/>
              <w:jc w:val="center"/>
              <w:rPr>
                <w:rFonts w:ascii="Arial" w:hAnsi="Arial" w:cs="Arial"/>
                <w:b/>
                <w:color w:val="FF0000"/>
                <w:sz w:val="18"/>
                <w:szCs w:val="18"/>
              </w:rPr>
            </w:pPr>
            <w:r>
              <w:rPr>
                <w:rFonts w:ascii="Arial" w:hAnsi="Arial" w:cs="Arial"/>
                <w:b/>
                <w:color w:val="FF0000"/>
                <w:sz w:val="18"/>
                <w:szCs w:val="18"/>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62B988EB" w14:textId="77777777" w:rsidR="009C7776" w:rsidRDefault="009C7776" w:rsidP="009C7776">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687D3"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16 </w:t>
            </w:r>
          </w:p>
        </w:tc>
      </w:tr>
      <w:tr w:rsidR="009C7776" w14:paraId="2D27C730"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133EF5" w14:textId="77777777" w:rsidR="009C7776" w:rsidRDefault="009C7776" w:rsidP="009C7776">
            <w:pPr>
              <w:keepLines/>
              <w:spacing w:before="40" w:after="40"/>
              <w:jc w:val="center"/>
              <w:rPr>
                <w:rFonts w:ascii="Arial" w:hAnsi="Arial" w:cs="Arial"/>
                <w:b/>
                <w:color w:val="FF0000"/>
                <w:sz w:val="18"/>
                <w:szCs w:val="18"/>
              </w:rPr>
            </w:pPr>
            <w:r>
              <w:rPr>
                <w:rFonts w:ascii="Arial" w:hAnsi="Arial" w:cs="Arial"/>
                <w:b/>
                <w:color w:val="FF0000"/>
                <w:sz w:val="18"/>
                <w:szCs w:val="18"/>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6562F832" w14:textId="77777777" w:rsidR="009C7776" w:rsidRDefault="009C7776" w:rsidP="009C7776">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88309"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17 </w:t>
            </w:r>
          </w:p>
        </w:tc>
      </w:tr>
      <w:tr w:rsidR="009C7776" w14:paraId="6F20C42A"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A114AE3" w14:textId="77777777" w:rsidR="009C7776" w:rsidRDefault="009C7776" w:rsidP="009C7776">
            <w:pPr>
              <w:keepLines/>
              <w:spacing w:before="40" w:after="40"/>
              <w:jc w:val="center"/>
              <w:rPr>
                <w:rFonts w:ascii="Arial" w:hAnsi="Arial" w:cs="Arial"/>
                <w:b/>
                <w:color w:val="FF0000"/>
                <w:sz w:val="18"/>
                <w:szCs w:val="18"/>
              </w:rPr>
            </w:pPr>
            <w:r>
              <w:rPr>
                <w:rFonts w:ascii="Arial" w:hAnsi="Arial" w:cs="Arial"/>
                <w:b/>
                <w:color w:val="FF0000"/>
                <w:sz w:val="18"/>
                <w:szCs w:val="18"/>
              </w:rPr>
              <w:t>13</w:t>
            </w:r>
          </w:p>
        </w:tc>
        <w:tc>
          <w:tcPr>
            <w:tcW w:w="0" w:type="auto"/>
            <w:tcBorders>
              <w:top w:val="single" w:sz="4" w:space="0" w:color="auto"/>
              <w:left w:val="double" w:sz="4" w:space="0" w:color="auto"/>
              <w:bottom w:val="single" w:sz="4" w:space="0" w:color="auto"/>
              <w:right w:val="single" w:sz="4" w:space="0" w:color="auto"/>
            </w:tcBorders>
            <w:vAlign w:val="center"/>
            <w:hideMark/>
          </w:tcPr>
          <w:p w14:paraId="3472C720" w14:textId="77777777" w:rsidR="009C7776" w:rsidRDefault="009C7776" w:rsidP="009C7776">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DD63E"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18 </w:t>
            </w:r>
          </w:p>
        </w:tc>
      </w:tr>
      <w:tr w:rsidR="009C7776" w14:paraId="4673E7F5"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126F93" w14:textId="77777777" w:rsidR="009C7776" w:rsidRDefault="009C7776" w:rsidP="009C7776">
            <w:pPr>
              <w:keepLines/>
              <w:spacing w:before="40" w:after="40"/>
              <w:jc w:val="center"/>
              <w:rPr>
                <w:rFonts w:ascii="Arial" w:hAnsi="Arial" w:cs="Arial"/>
                <w:b/>
                <w:color w:val="FF0000"/>
                <w:sz w:val="18"/>
                <w:szCs w:val="18"/>
              </w:rPr>
            </w:pPr>
            <w:r>
              <w:rPr>
                <w:rFonts w:ascii="Arial" w:hAnsi="Arial" w:cs="Arial"/>
                <w:b/>
                <w:color w:val="FF0000"/>
                <w:sz w:val="18"/>
                <w:szCs w:val="18"/>
              </w:rPr>
              <w:t>14</w:t>
            </w:r>
          </w:p>
        </w:tc>
        <w:tc>
          <w:tcPr>
            <w:tcW w:w="0" w:type="auto"/>
            <w:tcBorders>
              <w:top w:val="single" w:sz="4" w:space="0" w:color="auto"/>
              <w:left w:val="double" w:sz="4" w:space="0" w:color="auto"/>
              <w:bottom w:val="single" w:sz="4" w:space="0" w:color="auto"/>
              <w:right w:val="single" w:sz="4" w:space="0" w:color="auto"/>
            </w:tcBorders>
            <w:vAlign w:val="center"/>
            <w:hideMark/>
          </w:tcPr>
          <w:p w14:paraId="794F3F07" w14:textId="77777777" w:rsidR="009C7776" w:rsidRDefault="009C7776" w:rsidP="009C7776">
            <w:pPr>
              <w:keepLines/>
              <w:spacing w:before="40" w:after="40"/>
              <w:jc w:val="center"/>
              <w:rPr>
                <w:rFonts w:ascii="Arial" w:hAnsi="Arial" w:cs="Arial"/>
                <w:color w:val="FF0000"/>
                <w:sz w:val="18"/>
                <w:szCs w:val="18"/>
              </w:rPr>
            </w:pPr>
            <w:r>
              <w:rPr>
                <w:rFonts w:ascii="Arial" w:hAnsi="Arial" w:cs="Arial"/>
                <w:color w:val="FF0000"/>
                <w:sz w:val="18"/>
                <w:szCs w:val="18"/>
              </w:rPr>
              <w:t xml:space="preserve">4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1ED92"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19 </w:t>
            </w:r>
          </w:p>
        </w:tc>
      </w:tr>
      <w:tr w:rsidR="009C7776" w14:paraId="3771977C"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968DD3"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15</w:t>
            </w:r>
          </w:p>
        </w:tc>
        <w:tc>
          <w:tcPr>
            <w:tcW w:w="0" w:type="auto"/>
            <w:tcBorders>
              <w:top w:val="single" w:sz="4" w:space="0" w:color="auto"/>
              <w:left w:val="double" w:sz="4" w:space="0" w:color="auto"/>
              <w:bottom w:val="single" w:sz="4" w:space="0" w:color="auto"/>
              <w:right w:val="single" w:sz="4" w:space="0" w:color="auto"/>
            </w:tcBorders>
            <w:vAlign w:val="center"/>
            <w:hideMark/>
          </w:tcPr>
          <w:p w14:paraId="15CBC01B"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5873A"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20 </w:t>
            </w:r>
          </w:p>
        </w:tc>
      </w:tr>
      <w:tr w:rsidR="009C7776" w14:paraId="2C321BAC"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CD3A9A"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lastRenderedPageBreak/>
              <w:t>16</w:t>
            </w:r>
          </w:p>
        </w:tc>
        <w:tc>
          <w:tcPr>
            <w:tcW w:w="0" w:type="auto"/>
            <w:tcBorders>
              <w:top w:val="single" w:sz="4" w:space="0" w:color="auto"/>
              <w:left w:val="double" w:sz="4" w:space="0" w:color="auto"/>
              <w:bottom w:val="single" w:sz="4" w:space="0" w:color="auto"/>
              <w:right w:val="single" w:sz="4" w:space="0" w:color="auto"/>
            </w:tcBorders>
            <w:vAlign w:val="center"/>
            <w:hideMark/>
          </w:tcPr>
          <w:p w14:paraId="2B4DF585"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0C568"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21 </w:t>
            </w:r>
          </w:p>
        </w:tc>
      </w:tr>
      <w:tr w:rsidR="009C7776" w14:paraId="77967DB6"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5C56C0"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17</w:t>
            </w:r>
          </w:p>
        </w:tc>
        <w:tc>
          <w:tcPr>
            <w:tcW w:w="0" w:type="auto"/>
            <w:tcBorders>
              <w:top w:val="single" w:sz="4" w:space="0" w:color="auto"/>
              <w:left w:val="double" w:sz="4" w:space="0" w:color="auto"/>
              <w:bottom w:val="single" w:sz="4" w:space="0" w:color="auto"/>
              <w:right w:val="single" w:sz="4" w:space="0" w:color="auto"/>
            </w:tcBorders>
            <w:vAlign w:val="center"/>
            <w:hideMark/>
          </w:tcPr>
          <w:p w14:paraId="0678BF3F"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D8FE7"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22 </w:t>
            </w:r>
          </w:p>
        </w:tc>
      </w:tr>
      <w:tr w:rsidR="009C7776" w14:paraId="2B90C754"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61A56D"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18</w:t>
            </w:r>
          </w:p>
        </w:tc>
        <w:tc>
          <w:tcPr>
            <w:tcW w:w="0" w:type="auto"/>
            <w:tcBorders>
              <w:top w:val="single" w:sz="4" w:space="0" w:color="auto"/>
              <w:left w:val="double" w:sz="4" w:space="0" w:color="auto"/>
              <w:bottom w:val="single" w:sz="4" w:space="0" w:color="auto"/>
              <w:right w:val="single" w:sz="4" w:space="0" w:color="auto"/>
            </w:tcBorders>
            <w:vAlign w:val="center"/>
            <w:hideMark/>
          </w:tcPr>
          <w:p w14:paraId="34143F9C"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90490"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23 </w:t>
            </w:r>
          </w:p>
        </w:tc>
      </w:tr>
      <w:tr w:rsidR="009C7776" w14:paraId="3810534F"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C3BB223"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19</w:t>
            </w:r>
          </w:p>
        </w:tc>
        <w:tc>
          <w:tcPr>
            <w:tcW w:w="0" w:type="auto"/>
            <w:tcBorders>
              <w:top w:val="single" w:sz="4" w:space="0" w:color="auto"/>
              <w:left w:val="double" w:sz="4" w:space="0" w:color="auto"/>
              <w:bottom w:val="single" w:sz="4" w:space="0" w:color="auto"/>
              <w:right w:val="single" w:sz="4" w:space="0" w:color="auto"/>
            </w:tcBorders>
            <w:vAlign w:val="center"/>
            <w:hideMark/>
          </w:tcPr>
          <w:p w14:paraId="492DD3A3"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CF5D8"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24 </w:t>
            </w:r>
          </w:p>
        </w:tc>
      </w:tr>
      <w:tr w:rsidR="009C7776" w14:paraId="289E6EA5"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558D0A5" w14:textId="77777777" w:rsidR="009C7776" w:rsidRDefault="009C7776" w:rsidP="009C7776">
            <w:pPr>
              <w:keepLines/>
              <w:spacing w:before="40" w:after="40"/>
              <w:jc w:val="center"/>
              <w:rPr>
                <w:rFonts w:ascii="Arial" w:hAnsi="Arial" w:cs="Arial"/>
                <w:b/>
                <w:sz w:val="18"/>
                <w:szCs w:val="18"/>
              </w:rPr>
            </w:pPr>
            <w:r>
              <w:rPr>
                <w:rFonts w:ascii="Arial" w:hAnsi="Arial" w:cs="Arial"/>
                <w:b/>
                <w:color w:val="FF0000"/>
                <w:sz w:val="18"/>
                <w:szCs w:val="18"/>
              </w:rPr>
              <w:t>20</w:t>
            </w:r>
          </w:p>
        </w:tc>
        <w:tc>
          <w:tcPr>
            <w:tcW w:w="0" w:type="auto"/>
            <w:tcBorders>
              <w:top w:val="single" w:sz="4" w:space="0" w:color="auto"/>
              <w:left w:val="double" w:sz="4" w:space="0" w:color="auto"/>
              <w:bottom w:val="single" w:sz="4" w:space="0" w:color="auto"/>
              <w:right w:val="single" w:sz="4" w:space="0" w:color="auto"/>
            </w:tcBorders>
            <w:vAlign w:val="center"/>
            <w:hideMark/>
          </w:tcPr>
          <w:p w14:paraId="1B4926B5" w14:textId="77777777" w:rsidR="009C7776" w:rsidRDefault="009C7776" w:rsidP="009C7776">
            <w:pPr>
              <w:keepLines/>
              <w:spacing w:before="40" w:after="40"/>
              <w:jc w:val="center"/>
              <w:rPr>
                <w:rFonts w:ascii="Arial" w:hAnsi="Arial" w:cs="Arial"/>
                <w:sz w:val="18"/>
                <w:szCs w:val="18"/>
              </w:rPr>
            </w:pPr>
            <w:r>
              <w:rPr>
                <w:rFonts w:ascii="Arial" w:hAnsi="Arial" w:cs="Arial"/>
                <w:color w:val="FF0000"/>
                <w:sz w:val="18"/>
                <w:szCs w:val="18"/>
              </w:rPr>
              <w:t xml:space="preserve">6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E9C48"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25 </w:t>
            </w:r>
          </w:p>
        </w:tc>
      </w:tr>
      <w:tr w:rsidR="009C7776" w14:paraId="7A1B4CDF"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07666A"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73F0CC5E"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2682"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27 </w:t>
            </w:r>
          </w:p>
        </w:tc>
      </w:tr>
      <w:tr w:rsidR="009C7776" w14:paraId="225FF092"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610CC3"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1A335129"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D4DD6"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28 </w:t>
            </w:r>
          </w:p>
        </w:tc>
      </w:tr>
      <w:tr w:rsidR="009C7776" w14:paraId="3F3C7A62"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9CE51C"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23</w:t>
            </w:r>
          </w:p>
        </w:tc>
        <w:tc>
          <w:tcPr>
            <w:tcW w:w="0" w:type="auto"/>
            <w:tcBorders>
              <w:top w:val="single" w:sz="4" w:space="0" w:color="auto"/>
              <w:left w:val="double" w:sz="4" w:space="0" w:color="auto"/>
              <w:bottom w:val="single" w:sz="4" w:space="0" w:color="auto"/>
              <w:right w:val="single" w:sz="4" w:space="0" w:color="auto"/>
            </w:tcBorders>
            <w:hideMark/>
          </w:tcPr>
          <w:p w14:paraId="7F0E355D"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23AF4"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29 </w:t>
            </w:r>
          </w:p>
        </w:tc>
      </w:tr>
      <w:tr w:rsidR="009C7776" w14:paraId="3213DDC9"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2FCFFB"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24</w:t>
            </w:r>
          </w:p>
        </w:tc>
        <w:tc>
          <w:tcPr>
            <w:tcW w:w="0" w:type="auto"/>
            <w:tcBorders>
              <w:top w:val="single" w:sz="4" w:space="0" w:color="auto"/>
              <w:left w:val="double" w:sz="4" w:space="0" w:color="auto"/>
              <w:bottom w:val="single" w:sz="4" w:space="0" w:color="auto"/>
              <w:right w:val="single" w:sz="4" w:space="0" w:color="auto"/>
            </w:tcBorders>
            <w:hideMark/>
          </w:tcPr>
          <w:p w14:paraId="5B4A8382"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FC53"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30 </w:t>
            </w:r>
          </w:p>
        </w:tc>
      </w:tr>
      <w:tr w:rsidR="009C7776" w14:paraId="3DB6B371"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30357F"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25</w:t>
            </w:r>
          </w:p>
        </w:tc>
        <w:tc>
          <w:tcPr>
            <w:tcW w:w="0" w:type="auto"/>
            <w:tcBorders>
              <w:top w:val="single" w:sz="4" w:space="0" w:color="auto"/>
              <w:left w:val="double" w:sz="4" w:space="0" w:color="auto"/>
              <w:bottom w:val="single" w:sz="4" w:space="0" w:color="auto"/>
              <w:right w:val="single" w:sz="4" w:space="0" w:color="auto"/>
            </w:tcBorders>
            <w:hideMark/>
          </w:tcPr>
          <w:p w14:paraId="37811BEF"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96EA5"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31 </w:t>
            </w:r>
          </w:p>
        </w:tc>
      </w:tr>
      <w:tr w:rsidR="009C7776" w14:paraId="396A5458"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0EC780"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26</w:t>
            </w:r>
          </w:p>
        </w:tc>
        <w:tc>
          <w:tcPr>
            <w:tcW w:w="0" w:type="auto"/>
            <w:tcBorders>
              <w:top w:val="single" w:sz="4" w:space="0" w:color="auto"/>
              <w:left w:val="double" w:sz="4" w:space="0" w:color="auto"/>
              <w:bottom w:val="single" w:sz="4" w:space="0" w:color="auto"/>
              <w:right w:val="single" w:sz="4" w:space="0" w:color="auto"/>
            </w:tcBorders>
            <w:hideMark/>
          </w:tcPr>
          <w:p w14:paraId="43083DFC"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EC723"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32 </w:t>
            </w:r>
          </w:p>
        </w:tc>
      </w:tr>
      <w:tr w:rsidR="009C7776" w14:paraId="1572EFB9"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F328A83"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27</w:t>
            </w:r>
          </w:p>
        </w:tc>
        <w:tc>
          <w:tcPr>
            <w:tcW w:w="0" w:type="auto"/>
            <w:tcBorders>
              <w:top w:val="single" w:sz="4" w:space="0" w:color="auto"/>
              <w:left w:val="double" w:sz="4" w:space="0" w:color="auto"/>
              <w:bottom w:val="single" w:sz="4" w:space="0" w:color="auto"/>
              <w:right w:val="single" w:sz="4" w:space="0" w:color="auto"/>
            </w:tcBorders>
            <w:hideMark/>
          </w:tcPr>
          <w:p w14:paraId="10F89591"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8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E8437"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33</w:t>
            </w:r>
            <w:r>
              <w:rPr>
                <w:rFonts w:ascii="Arial" w:hAnsi="Arial" w:cs="Arial"/>
                <w:sz w:val="18"/>
                <w:szCs w:val="18"/>
                <w:lang w:eastAsia="zh-CN"/>
              </w:rPr>
              <w:t>/33A/33B</w:t>
            </w:r>
            <w:r>
              <w:rPr>
                <w:rFonts w:ascii="Arial" w:hAnsi="Arial" w:cs="Arial"/>
                <w:sz w:val="18"/>
                <w:szCs w:val="18"/>
              </w:rPr>
              <w:t xml:space="preserve"> </w:t>
            </w:r>
          </w:p>
        </w:tc>
      </w:tr>
      <w:tr w:rsidR="009C7776" w14:paraId="5F0BD027"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635975" w14:textId="77777777" w:rsidR="009C7776" w:rsidRDefault="009C7776" w:rsidP="009C7776">
            <w:pPr>
              <w:keepLines/>
              <w:spacing w:before="40" w:after="40"/>
              <w:jc w:val="center"/>
              <w:rPr>
                <w:rFonts w:ascii="Arial" w:hAnsi="Arial" w:cs="Arial"/>
                <w:b/>
                <w:sz w:val="18"/>
                <w:szCs w:val="18"/>
              </w:rPr>
            </w:pPr>
            <w:r>
              <w:rPr>
                <w:rFonts w:ascii="Arial" w:hAnsi="Arial" w:cs="Arial"/>
                <w:b/>
                <w:sz w:val="18"/>
                <w:szCs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7F6BC1C1"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 xml:space="preserve">2 </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F50AD0" w14:textId="77777777" w:rsidR="009C7776" w:rsidRDefault="009C7776" w:rsidP="009C7776">
            <w:pPr>
              <w:keepLines/>
              <w:spacing w:before="40" w:after="40"/>
              <w:jc w:val="center"/>
              <w:rPr>
                <w:rFonts w:ascii="Arial" w:hAnsi="Arial" w:cs="Arial"/>
                <w:sz w:val="18"/>
                <w:szCs w:val="18"/>
                <w:lang w:eastAsia="zh-CN"/>
              </w:rPr>
            </w:pPr>
          </w:p>
          <w:p w14:paraId="4AACB796" w14:textId="77777777" w:rsidR="009C7776" w:rsidRDefault="009C7776" w:rsidP="009C7776">
            <w:pPr>
              <w:keepLines/>
              <w:spacing w:before="40" w:after="40"/>
              <w:jc w:val="center"/>
              <w:rPr>
                <w:rFonts w:ascii="Arial" w:hAnsi="Arial" w:cs="Arial"/>
                <w:sz w:val="18"/>
                <w:szCs w:val="18"/>
              </w:rPr>
            </w:pPr>
            <w:r>
              <w:rPr>
                <w:rFonts w:ascii="Arial" w:hAnsi="Arial" w:cs="Arial"/>
                <w:sz w:val="18"/>
                <w:szCs w:val="18"/>
              </w:rPr>
              <w:t>reserved</w:t>
            </w:r>
          </w:p>
        </w:tc>
      </w:tr>
      <w:tr w:rsidR="009C7776" w14:paraId="4F6D0727"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3D6020" w14:textId="77777777" w:rsidR="009C7776" w:rsidRDefault="009C7776" w:rsidP="009C7776">
            <w:pPr>
              <w:keepLines/>
              <w:spacing w:before="40" w:after="40"/>
              <w:jc w:val="center"/>
              <w:rPr>
                <w:rFonts w:ascii="Times" w:hAnsi="Times"/>
                <w:b/>
                <w:szCs w:val="24"/>
              </w:rPr>
            </w:pPr>
            <w:r>
              <w:rPr>
                <w:b/>
              </w:rPr>
              <w:t>29</w:t>
            </w:r>
          </w:p>
        </w:tc>
        <w:tc>
          <w:tcPr>
            <w:tcW w:w="0" w:type="auto"/>
            <w:tcBorders>
              <w:top w:val="single" w:sz="4" w:space="0" w:color="auto"/>
              <w:left w:val="double" w:sz="4" w:space="0" w:color="auto"/>
              <w:bottom w:val="single" w:sz="4" w:space="0" w:color="auto"/>
              <w:right w:val="single" w:sz="4" w:space="0" w:color="auto"/>
            </w:tcBorders>
            <w:hideMark/>
          </w:tcPr>
          <w:p w14:paraId="449DA469" w14:textId="77777777" w:rsidR="009C7776" w:rsidRDefault="009C7776" w:rsidP="009C7776">
            <w:pPr>
              <w:keepLines/>
              <w:spacing w:before="40" w:after="40"/>
              <w:jc w:val="center"/>
            </w:pPr>
            <w:r>
              <w:t xml:space="preserve">4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227D" w14:textId="77777777" w:rsidR="009C7776" w:rsidRDefault="009C7776" w:rsidP="009C7776">
            <w:pPr>
              <w:rPr>
                <w:rFonts w:ascii="Arial" w:hAnsi="Arial" w:cs="Arial"/>
                <w:sz w:val="18"/>
                <w:szCs w:val="18"/>
              </w:rPr>
            </w:pPr>
          </w:p>
        </w:tc>
      </w:tr>
      <w:tr w:rsidR="009C7776" w14:paraId="1D8B6111"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4B832D2" w14:textId="77777777" w:rsidR="009C7776" w:rsidRDefault="009C7776" w:rsidP="009C7776">
            <w:pPr>
              <w:keepLines/>
              <w:spacing w:before="40" w:after="40"/>
              <w:jc w:val="center"/>
              <w:rPr>
                <w:b/>
              </w:rPr>
            </w:pPr>
            <w:r>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98258FD" w14:textId="77777777" w:rsidR="009C7776" w:rsidRDefault="009C7776" w:rsidP="009C7776">
            <w:pPr>
              <w:keepLines/>
              <w:spacing w:before="40" w:after="40"/>
              <w:jc w:val="center"/>
            </w:pPr>
            <w:r>
              <w:t xml:space="preserve">6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CAC51" w14:textId="77777777" w:rsidR="009C7776" w:rsidRDefault="009C7776" w:rsidP="009C7776">
            <w:pPr>
              <w:rPr>
                <w:rFonts w:ascii="Arial" w:hAnsi="Arial" w:cs="Arial"/>
                <w:sz w:val="18"/>
                <w:szCs w:val="18"/>
              </w:rPr>
            </w:pPr>
          </w:p>
        </w:tc>
      </w:tr>
      <w:tr w:rsidR="009C7776" w14:paraId="2A8CEF08" w14:textId="77777777" w:rsidTr="009C7776">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178127" w14:textId="77777777" w:rsidR="009C7776" w:rsidRDefault="009C7776" w:rsidP="009C7776">
            <w:pPr>
              <w:keepLines/>
              <w:spacing w:before="40" w:after="40"/>
              <w:jc w:val="center"/>
              <w:rPr>
                <w:b/>
              </w:rPr>
            </w:pPr>
            <w:r>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BC25C95" w14:textId="77777777" w:rsidR="009C7776" w:rsidRDefault="009C7776" w:rsidP="009C7776">
            <w:pPr>
              <w:keepLines/>
              <w:spacing w:before="40" w:after="40"/>
              <w:jc w:val="center"/>
            </w:pPr>
            <w:r>
              <w:t xml:space="preserve">8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886F" w14:textId="77777777" w:rsidR="009C7776" w:rsidRDefault="009C7776" w:rsidP="009C7776">
            <w:pPr>
              <w:rPr>
                <w:rFonts w:ascii="Arial" w:hAnsi="Arial" w:cs="Arial"/>
                <w:sz w:val="18"/>
                <w:szCs w:val="18"/>
              </w:rPr>
            </w:pPr>
          </w:p>
        </w:tc>
      </w:tr>
    </w:tbl>
    <w:p w14:paraId="7BBABE2D" w14:textId="77777777" w:rsidR="009C7776" w:rsidRDefault="009C7776" w:rsidP="009C7776">
      <w:pPr>
        <w:pStyle w:val="ListParagraph"/>
        <w:ind w:left="800"/>
        <w:rPr>
          <w:rFonts w:ascii="Times" w:hAnsi="Times"/>
          <w:bCs/>
          <w:sz w:val="20"/>
          <w:lang w:val="en-GB"/>
        </w:rPr>
      </w:pPr>
    </w:p>
    <w:p w14:paraId="461EADFF" w14:textId="77777777" w:rsidR="009C7776" w:rsidRDefault="009C7776" w:rsidP="009C7776">
      <w:pPr>
        <w:rPr>
          <w:lang w:eastAsia="x-none"/>
        </w:rPr>
      </w:pPr>
    </w:p>
    <w:p w14:paraId="2205EDF9" w14:textId="77777777" w:rsidR="009C7776" w:rsidRDefault="009C7776" w:rsidP="009C7776">
      <w:pPr>
        <w:rPr>
          <w:lang w:eastAsia="x-none"/>
        </w:rPr>
      </w:pPr>
      <w:r>
        <w:rPr>
          <w:highlight w:val="green"/>
          <w:lang w:eastAsia="x-none"/>
        </w:rPr>
        <w:t>Agreement:</w:t>
      </w:r>
    </w:p>
    <w:p w14:paraId="5887373B" w14:textId="77777777" w:rsidR="009C7776" w:rsidRDefault="009C7776" w:rsidP="009C7776">
      <w:pPr>
        <w:rPr>
          <w:iCs/>
          <w:lang w:eastAsia="zh-CN"/>
        </w:rPr>
      </w:pPr>
      <w:r>
        <w:rPr>
          <w:iCs/>
          <w:lang w:eastAsia="zh-CN"/>
        </w:rPr>
        <w:t>The values for A^0370 are {12, 24, FFS, FFS} for baseband capability scaling to support the numerology of 0.370 KHz.</w:t>
      </w:r>
    </w:p>
    <w:p w14:paraId="565EC11A" w14:textId="77777777" w:rsidR="009C7776" w:rsidRDefault="009C7776" w:rsidP="009F6096">
      <w:pPr>
        <w:numPr>
          <w:ilvl w:val="0"/>
          <w:numId w:val="13"/>
        </w:numPr>
        <w:overflowPunct/>
        <w:autoSpaceDE/>
        <w:autoSpaceDN/>
        <w:adjustRightInd/>
        <w:spacing w:after="0"/>
        <w:textAlignment w:val="auto"/>
        <w:rPr>
          <w:iCs/>
          <w:lang w:eastAsia="zh-CN"/>
        </w:rPr>
      </w:pPr>
      <w:r>
        <w:rPr>
          <w:iCs/>
          <w:lang w:eastAsia="zh-CN"/>
        </w:rPr>
        <w:t>FFS values to be filled during Rel-16 UE feature discussion</w:t>
      </w:r>
    </w:p>
    <w:p w14:paraId="27C43355" w14:textId="3D8B7B56" w:rsidR="009C7776" w:rsidRDefault="009C7776" w:rsidP="009C7776">
      <w:pPr>
        <w:rPr>
          <w:lang w:eastAsia="ja-JP"/>
        </w:rPr>
      </w:pPr>
    </w:p>
    <w:p w14:paraId="2B0771ED" w14:textId="17EB9837" w:rsidR="009C7776" w:rsidRPr="009C7776" w:rsidRDefault="009C7776" w:rsidP="009C7776">
      <w:pPr>
        <w:rPr>
          <w:b/>
          <w:bCs/>
          <w:u w:val="single"/>
          <w:lang w:eastAsia="ja-JP"/>
        </w:rPr>
      </w:pPr>
      <w:r w:rsidRPr="009C7776">
        <w:rPr>
          <w:b/>
          <w:bCs/>
          <w:u w:val="single"/>
          <w:lang w:eastAsia="ja-JP"/>
        </w:rPr>
        <w:t>For CAS enhancements, the following was agreed:</w:t>
      </w:r>
    </w:p>
    <w:p w14:paraId="60233F53" w14:textId="77777777" w:rsidR="009C7776" w:rsidRPr="009C7776" w:rsidRDefault="009C7776" w:rsidP="009C7776">
      <w:pPr>
        <w:rPr>
          <w:b/>
          <w:bCs/>
        </w:rPr>
      </w:pPr>
      <w:r w:rsidRPr="009C7776">
        <w:rPr>
          <w:b/>
          <w:bCs/>
        </w:rPr>
        <w:t>RAN1#98b:</w:t>
      </w:r>
    </w:p>
    <w:p w14:paraId="43414C29" w14:textId="77777777" w:rsidR="009C7776" w:rsidRDefault="009C7776" w:rsidP="009C7776"/>
    <w:p w14:paraId="3B13A825" w14:textId="77777777" w:rsidR="009C7776" w:rsidRDefault="009C7776" w:rsidP="009C7776">
      <w:pPr>
        <w:rPr>
          <w:lang w:eastAsia="x-none"/>
        </w:rPr>
      </w:pPr>
      <w:r w:rsidRPr="00B02B42">
        <w:rPr>
          <w:highlight w:val="green"/>
          <w:lang w:eastAsia="x-none"/>
        </w:rPr>
        <w:t>Agreement:</w:t>
      </w:r>
    </w:p>
    <w:p w14:paraId="7C2678D1" w14:textId="77777777" w:rsidR="009C7776" w:rsidRDefault="009C7776" w:rsidP="009C7776">
      <w:pPr>
        <w:rPr>
          <w:lang w:eastAsia="x-none"/>
        </w:rPr>
      </w:pPr>
      <w:r w:rsidRPr="00B02B42">
        <w:rPr>
          <w:lang w:eastAsia="x-none"/>
        </w:rPr>
        <w:t>For the CFI indication in MIB, use 2 bits to indicate CFI among the following: {notConfigured, 1, 2, 3}</w:t>
      </w:r>
    </w:p>
    <w:p w14:paraId="6AF5E0E9" w14:textId="77777777" w:rsidR="009C7776" w:rsidRDefault="009C7776" w:rsidP="009C7776">
      <w:pPr>
        <w:rPr>
          <w:lang w:eastAsia="x-none"/>
        </w:rPr>
      </w:pPr>
    </w:p>
    <w:p w14:paraId="75C23590" w14:textId="77777777" w:rsidR="009C7776" w:rsidRDefault="009C7776" w:rsidP="009C7776">
      <w:pPr>
        <w:rPr>
          <w:lang w:eastAsia="x-none"/>
        </w:rPr>
      </w:pPr>
    </w:p>
    <w:p w14:paraId="368DDD4F" w14:textId="77777777" w:rsidR="009C7776" w:rsidRDefault="009C7776" w:rsidP="009C7776">
      <w:pPr>
        <w:rPr>
          <w:lang w:eastAsia="x-none"/>
        </w:rPr>
      </w:pPr>
      <w:r w:rsidRPr="001E2690">
        <w:rPr>
          <w:highlight w:val="green"/>
          <w:lang w:eastAsia="x-none"/>
        </w:rPr>
        <w:t>Agreement:</w:t>
      </w:r>
    </w:p>
    <w:p w14:paraId="7B6FED3F" w14:textId="77777777" w:rsidR="009C7776" w:rsidRDefault="009C7776" w:rsidP="009C7776">
      <w:pPr>
        <w:rPr>
          <w:lang w:eastAsia="x-none"/>
        </w:rPr>
      </w:pPr>
      <w:r>
        <w:rPr>
          <w:lang w:eastAsia="x-none"/>
        </w:rPr>
        <w:t>Repetition of legacy PBCH symbols should be defined</w:t>
      </w:r>
    </w:p>
    <w:p w14:paraId="0FED8A04" w14:textId="77777777" w:rsidR="009C7776" w:rsidRDefault="009C7776" w:rsidP="009F6096">
      <w:pPr>
        <w:numPr>
          <w:ilvl w:val="0"/>
          <w:numId w:val="14"/>
        </w:numPr>
        <w:overflowPunct/>
        <w:autoSpaceDE/>
        <w:autoSpaceDN/>
        <w:adjustRightInd/>
        <w:spacing w:after="0"/>
        <w:textAlignment w:val="auto"/>
        <w:rPr>
          <w:lang w:eastAsia="x-none"/>
        </w:rPr>
      </w:pPr>
      <w:r>
        <w:rPr>
          <w:lang w:eastAsia="x-none"/>
        </w:rPr>
        <w:t xml:space="preserve">FFS how many repetitions are needed. </w:t>
      </w:r>
    </w:p>
    <w:p w14:paraId="26D4864F" w14:textId="77777777" w:rsidR="009C7776" w:rsidRDefault="009C7776" w:rsidP="009F6096">
      <w:pPr>
        <w:numPr>
          <w:ilvl w:val="0"/>
          <w:numId w:val="14"/>
        </w:numPr>
        <w:overflowPunct/>
        <w:autoSpaceDE/>
        <w:autoSpaceDN/>
        <w:adjustRightInd/>
        <w:spacing w:after="0"/>
        <w:textAlignment w:val="auto"/>
        <w:rPr>
          <w:lang w:eastAsia="x-none"/>
        </w:rPr>
      </w:pPr>
      <w:r>
        <w:rPr>
          <w:lang w:eastAsia="x-none"/>
        </w:rPr>
        <w:t xml:space="preserve">FFS detailed mapping (e.g. whether RE-level rotation, different mapping for different PCI are necessary) </w:t>
      </w:r>
    </w:p>
    <w:p w14:paraId="423149C9" w14:textId="77777777" w:rsidR="009C7776" w:rsidRDefault="009C7776" w:rsidP="009F6096">
      <w:pPr>
        <w:numPr>
          <w:ilvl w:val="0"/>
          <w:numId w:val="14"/>
        </w:numPr>
        <w:overflowPunct/>
        <w:autoSpaceDE/>
        <w:autoSpaceDN/>
        <w:adjustRightInd/>
        <w:spacing w:after="0"/>
        <w:textAlignment w:val="auto"/>
        <w:rPr>
          <w:lang w:eastAsia="x-none"/>
        </w:rPr>
      </w:pPr>
      <w:r>
        <w:rPr>
          <w:lang w:eastAsia="x-none"/>
        </w:rPr>
        <w:t>FFS whether interference randomization techniques are necessary until R1#99.</w:t>
      </w:r>
    </w:p>
    <w:p w14:paraId="77E869A0" w14:textId="77777777" w:rsidR="009C7776" w:rsidRDefault="009C7776" w:rsidP="009C7776">
      <w:pPr>
        <w:rPr>
          <w:lang w:eastAsia="x-none"/>
        </w:rPr>
      </w:pPr>
    </w:p>
    <w:p w14:paraId="2A291583" w14:textId="77777777" w:rsidR="009C7776" w:rsidRPr="009C7776" w:rsidRDefault="009C7776" w:rsidP="009C7776">
      <w:pPr>
        <w:rPr>
          <w:b/>
          <w:bCs/>
        </w:rPr>
      </w:pPr>
      <w:r w:rsidRPr="009C7776">
        <w:rPr>
          <w:b/>
          <w:bCs/>
        </w:rPr>
        <w:t>RAN1#99:</w:t>
      </w:r>
    </w:p>
    <w:p w14:paraId="052B1C22" w14:textId="77777777" w:rsidR="009C7776" w:rsidRDefault="009C7776" w:rsidP="009C7776">
      <w:pPr>
        <w:rPr>
          <w:lang w:eastAsia="x-none"/>
        </w:rPr>
      </w:pPr>
    </w:p>
    <w:p w14:paraId="61E2FA26" w14:textId="77777777" w:rsidR="009C7776" w:rsidRDefault="009C7776" w:rsidP="009C7776">
      <w:pPr>
        <w:rPr>
          <w:rFonts w:ascii="Times" w:eastAsia="Batang" w:hAnsi="Times"/>
          <w:szCs w:val="24"/>
          <w:lang w:eastAsia="x-none"/>
        </w:rPr>
      </w:pPr>
      <w:r>
        <w:rPr>
          <w:highlight w:val="green"/>
          <w:lang w:eastAsia="x-none"/>
        </w:rPr>
        <w:t>Agreement:</w:t>
      </w:r>
    </w:p>
    <w:p w14:paraId="5BA36DAD" w14:textId="77777777" w:rsidR="009C7776" w:rsidRDefault="009C7776" w:rsidP="009F6096">
      <w:pPr>
        <w:numPr>
          <w:ilvl w:val="0"/>
          <w:numId w:val="13"/>
        </w:numPr>
        <w:overflowPunct/>
        <w:autoSpaceDE/>
        <w:autoSpaceDN/>
        <w:adjustRightInd/>
        <w:spacing w:after="0"/>
        <w:ind w:left="360"/>
        <w:textAlignment w:val="auto"/>
        <w:rPr>
          <w:rFonts w:cs="Times"/>
          <w:iCs/>
          <w:lang w:eastAsia="zh-CN"/>
        </w:rPr>
      </w:pPr>
      <w:r>
        <w:rPr>
          <w:rFonts w:cs="Times"/>
          <w:iCs/>
          <w:lang w:eastAsia="zh-CN"/>
        </w:rPr>
        <w:t>PBCH repetition is specified as following</w:t>
      </w:r>
    </w:p>
    <w:p w14:paraId="27B378F0" w14:textId="77777777" w:rsidR="009C7776" w:rsidRDefault="009C7776" w:rsidP="009F6096">
      <w:pPr>
        <w:numPr>
          <w:ilvl w:val="1"/>
          <w:numId w:val="13"/>
        </w:numPr>
        <w:overflowPunct/>
        <w:autoSpaceDE/>
        <w:autoSpaceDN/>
        <w:adjustRightInd/>
        <w:spacing w:after="0"/>
        <w:ind w:left="1080"/>
        <w:textAlignment w:val="auto"/>
        <w:rPr>
          <w:rFonts w:cs="Times"/>
          <w:iCs/>
          <w:lang w:eastAsia="zh-CN"/>
        </w:rPr>
      </w:pPr>
      <w:r>
        <w:rPr>
          <w:rFonts w:cs="Times"/>
          <w:iCs/>
          <w:lang w:eastAsia="zh-CN"/>
        </w:rPr>
        <w:t xml:space="preserve">For downlink bandwidth configuration </w:t>
      </w:r>
      <w:r>
        <w:rPr>
          <w:rFonts w:cs="Times"/>
          <w:iCs/>
          <w:lang w:eastAsia="zh-CN"/>
        </w:rPr>
        <w:fldChar w:fldCharType="begin"/>
      </w:r>
      <w:r>
        <w:rPr>
          <w:rFonts w:cs="Times"/>
          <w:iCs/>
          <w:lang w:eastAsia="zh-CN"/>
        </w:rPr>
        <w:instrText xml:space="preserve"> QUOTE </w:instrText>
      </w:r>
      <w:r w:rsidR="002E6C62">
        <w:rPr>
          <w:rFonts w:cs="Times"/>
          <w:position w:val="-5"/>
        </w:rPr>
        <w:pict w14:anchorId="5FCB4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4.5pt" equationxml="&lt;">
            <v:imagedata r:id="rId14" o:title="" chromakey="white"/>
          </v:shape>
        </w:pict>
      </w:r>
      <w:r>
        <w:rPr>
          <w:rFonts w:cs="Times"/>
          <w:iCs/>
          <w:lang w:eastAsia="zh-CN"/>
        </w:rPr>
        <w:instrText xml:space="preserve"> </w:instrText>
      </w:r>
      <w:r>
        <w:rPr>
          <w:rFonts w:cs="Times"/>
          <w:iCs/>
          <w:lang w:eastAsia="zh-CN"/>
        </w:rPr>
        <w:fldChar w:fldCharType="separate"/>
      </w:r>
      <w:r w:rsidR="002E6C62">
        <w:rPr>
          <w:rFonts w:cs="Times"/>
          <w:position w:val="-5"/>
        </w:rPr>
        <w:pict w14:anchorId="13B78C4D">
          <v:shape id="_x0000_i1026" type="#_x0000_t75" style="width:43pt;height:14.5pt" equationxml="&lt;">
            <v:imagedata r:id="rId14" o:title="" chromakey="white"/>
          </v:shape>
        </w:pict>
      </w:r>
      <w:r>
        <w:rPr>
          <w:rFonts w:cs="Times"/>
          <w:iCs/>
          <w:lang w:eastAsia="zh-CN"/>
        </w:rPr>
        <w:fldChar w:fldCharType="end"/>
      </w:r>
      <w:r>
        <w:rPr>
          <w:rFonts w:cs="Times"/>
          <w:iCs/>
          <w:lang w:eastAsia="zh-CN"/>
        </w:rPr>
        <w:t>, PBCH is repeated in subframe #0 of SFN satisfying SFN mod 4 = 0</w:t>
      </w:r>
    </w:p>
    <w:p w14:paraId="2B336907" w14:textId="77777777" w:rsidR="009C7776" w:rsidRDefault="009C7776" w:rsidP="009F6096">
      <w:pPr>
        <w:numPr>
          <w:ilvl w:val="1"/>
          <w:numId w:val="13"/>
        </w:numPr>
        <w:overflowPunct/>
        <w:autoSpaceDE/>
        <w:autoSpaceDN/>
        <w:adjustRightInd/>
        <w:spacing w:after="0"/>
        <w:ind w:left="1080"/>
        <w:textAlignment w:val="auto"/>
        <w:rPr>
          <w:rFonts w:cs="Times"/>
          <w:iCs/>
          <w:lang w:eastAsia="zh-CN"/>
        </w:rPr>
      </w:pPr>
      <w:r>
        <w:rPr>
          <w:rFonts w:cs="Times"/>
          <w:iCs/>
          <w:lang w:eastAsia="zh-CN"/>
        </w:rPr>
        <w:t xml:space="preserve">For downlink bandwidth configuration </w:t>
      </w:r>
      <w:r>
        <w:rPr>
          <w:rFonts w:cs="Times"/>
          <w:iCs/>
          <w:lang w:eastAsia="zh-CN"/>
        </w:rPr>
        <w:fldChar w:fldCharType="begin"/>
      </w:r>
      <w:r>
        <w:rPr>
          <w:rFonts w:cs="Times"/>
          <w:iCs/>
          <w:lang w:eastAsia="zh-CN"/>
        </w:rPr>
        <w:instrText xml:space="preserve"> QUOTE </w:instrText>
      </w:r>
      <w:r w:rsidR="002E6C62">
        <w:rPr>
          <w:position w:val="-5"/>
        </w:rPr>
        <w:pict w14:anchorId="038E1D6C">
          <v:shape id="_x0000_i1027" type="#_x0000_t75" style="width:43pt;height:14.5pt" equationxml="&lt;">
            <v:imagedata r:id="rId15" o:title="" chromakey="white"/>
          </v:shape>
        </w:pict>
      </w:r>
      <w:r>
        <w:rPr>
          <w:rFonts w:cs="Times"/>
          <w:iCs/>
          <w:lang w:eastAsia="zh-CN"/>
        </w:rPr>
        <w:instrText xml:space="preserve"> </w:instrText>
      </w:r>
      <w:r>
        <w:rPr>
          <w:rFonts w:cs="Times"/>
          <w:iCs/>
          <w:lang w:eastAsia="zh-CN"/>
        </w:rPr>
        <w:fldChar w:fldCharType="separate"/>
      </w:r>
      <w:r w:rsidR="002E6C62">
        <w:rPr>
          <w:position w:val="-5"/>
        </w:rPr>
        <w:pict w14:anchorId="7E0B7B97">
          <v:shape id="_x0000_i1028" type="#_x0000_t75" style="width:43pt;height:14.5pt" equationxml="&lt;">
            <v:imagedata r:id="rId15" o:title="" chromakey="white"/>
          </v:shape>
        </w:pict>
      </w:r>
      <w:r>
        <w:rPr>
          <w:rFonts w:cs="Times"/>
          <w:iCs/>
          <w:lang w:eastAsia="zh-CN"/>
        </w:rPr>
        <w:fldChar w:fldCharType="end"/>
      </w:r>
      <w:r>
        <w:rPr>
          <w:rFonts w:cs="Times"/>
          <w:iCs/>
          <w:lang w:eastAsia="zh-CN"/>
        </w:rPr>
        <w:t>, PBCH is repeated in subframe #0 of SFN satisfying SFN mod 8 = 4.</w:t>
      </w:r>
    </w:p>
    <w:p w14:paraId="6E510336" w14:textId="77777777" w:rsidR="009C7776" w:rsidRDefault="009C7776" w:rsidP="009F6096">
      <w:pPr>
        <w:numPr>
          <w:ilvl w:val="1"/>
          <w:numId w:val="13"/>
        </w:numPr>
        <w:overflowPunct/>
        <w:autoSpaceDE/>
        <w:autoSpaceDN/>
        <w:adjustRightInd/>
        <w:spacing w:after="0"/>
        <w:ind w:left="1080"/>
        <w:textAlignment w:val="auto"/>
        <w:rPr>
          <w:rFonts w:cs="Times"/>
          <w:iCs/>
          <w:lang w:eastAsia="zh-CN"/>
        </w:rPr>
      </w:pPr>
      <w:r>
        <w:rPr>
          <w:rFonts w:cs="Times"/>
          <w:iCs/>
          <w:lang w:eastAsia="zh-CN"/>
        </w:rPr>
        <w:lastRenderedPageBreak/>
        <w:t xml:space="preserve">For downlink bandwidth configuration </w:t>
      </w:r>
      <w:r>
        <w:rPr>
          <w:rFonts w:cs="Times"/>
          <w:iCs/>
          <w:lang w:eastAsia="zh-CN"/>
        </w:rPr>
        <w:fldChar w:fldCharType="begin"/>
      </w:r>
      <w:r>
        <w:rPr>
          <w:rFonts w:cs="Times"/>
          <w:iCs/>
          <w:lang w:eastAsia="zh-CN"/>
        </w:rPr>
        <w:instrText xml:space="preserve"> QUOTE </w:instrText>
      </w:r>
      <w:r w:rsidR="002E6C62">
        <w:rPr>
          <w:position w:val="-5"/>
        </w:rPr>
        <w:pict w14:anchorId="19915B60">
          <v:shape id="_x0000_i1029" type="#_x0000_t75" style="width:36.55pt;height:14.5pt" equationxml="&lt;">
            <v:imagedata r:id="rId16" o:title="" chromakey="white"/>
          </v:shape>
        </w:pict>
      </w:r>
      <w:r>
        <w:rPr>
          <w:rFonts w:cs="Times"/>
          <w:iCs/>
          <w:lang w:eastAsia="zh-CN"/>
        </w:rPr>
        <w:instrText xml:space="preserve"> </w:instrText>
      </w:r>
      <w:r>
        <w:rPr>
          <w:rFonts w:cs="Times"/>
          <w:iCs/>
          <w:lang w:eastAsia="zh-CN"/>
        </w:rPr>
        <w:fldChar w:fldCharType="separate"/>
      </w:r>
      <w:r w:rsidR="002E6C62">
        <w:rPr>
          <w:position w:val="-5"/>
        </w:rPr>
        <w:pict w14:anchorId="786B2DBD">
          <v:shape id="_x0000_i1030" type="#_x0000_t75" style="width:36.55pt;height:14.5pt" equationxml="&lt;">
            <v:imagedata r:id="rId16" o:title="" chromakey="white"/>
          </v:shape>
        </w:pict>
      </w:r>
      <w:r>
        <w:rPr>
          <w:rFonts w:cs="Times"/>
          <w:iCs/>
          <w:lang w:eastAsia="zh-CN"/>
        </w:rPr>
        <w:fldChar w:fldCharType="end"/>
      </w:r>
      <w:r>
        <w:rPr>
          <w:rFonts w:cs="Times"/>
          <w:iCs/>
          <w:lang w:eastAsia="zh-CN"/>
        </w:rPr>
        <w:t>, PBCH is not repeated.</w:t>
      </w:r>
    </w:p>
    <w:p w14:paraId="34F52E5F" w14:textId="77777777" w:rsidR="009C7776" w:rsidRPr="00AB34DB" w:rsidRDefault="009C7776" w:rsidP="009F6096">
      <w:pPr>
        <w:numPr>
          <w:ilvl w:val="0"/>
          <w:numId w:val="13"/>
        </w:numPr>
        <w:overflowPunct/>
        <w:autoSpaceDE/>
        <w:autoSpaceDN/>
        <w:adjustRightInd/>
        <w:spacing w:after="0"/>
        <w:ind w:left="360"/>
        <w:textAlignment w:val="auto"/>
        <w:rPr>
          <w:rFonts w:eastAsia="Calibri" w:cs="Times"/>
          <w:bCs/>
          <w:color w:val="000000" w:themeColor="text1"/>
        </w:rPr>
      </w:pPr>
      <w:r w:rsidRPr="00AB34DB">
        <w:rPr>
          <w:color w:val="000000" w:themeColor="text1"/>
        </w:rPr>
        <w:t>For CAS subframe where PBCH is repeated, PBCH repetition mapping is the same as defined for LTE-MTC in subframe #0 in FDD system</w:t>
      </w:r>
    </w:p>
    <w:p w14:paraId="3D00C0D0" w14:textId="77777777" w:rsidR="009C7776" w:rsidRDefault="009C7776" w:rsidP="009F6096">
      <w:pPr>
        <w:numPr>
          <w:ilvl w:val="0"/>
          <w:numId w:val="13"/>
        </w:numPr>
        <w:overflowPunct/>
        <w:autoSpaceDE/>
        <w:autoSpaceDN/>
        <w:adjustRightInd/>
        <w:spacing w:after="0"/>
        <w:ind w:left="360"/>
        <w:textAlignment w:val="auto"/>
        <w:rPr>
          <w:rFonts w:eastAsia="Calibri" w:cs="Times"/>
          <w:bCs/>
        </w:rPr>
      </w:pPr>
      <w:r>
        <w:rPr>
          <w:rFonts w:eastAsia="Calibri" w:cs="Times"/>
          <w:bCs/>
        </w:rPr>
        <w:t xml:space="preserve">The copied PBCH symbols are multiplied with  </w:t>
      </w:r>
      <w:r>
        <w:rPr>
          <w:rFonts w:eastAsia="Calibri" w:cs="Times"/>
          <w:bCs/>
        </w:rPr>
        <w:fldChar w:fldCharType="begin"/>
      </w:r>
      <w:r>
        <w:rPr>
          <w:rFonts w:eastAsia="Calibri" w:cs="Times"/>
          <w:bCs/>
        </w:rPr>
        <w:instrText xml:space="preserve"> QUOTE </w:instrText>
      </w:r>
      <w:r w:rsidR="002E6C62">
        <w:rPr>
          <w:rFonts w:cs="Times"/>
          <w:position w:val="-8"/>
        </w:rPr>
        <w:pict w14:anchorId="42C6B0E2">
          <v:shape id="_x0000_i1031" type="#_x0000_t75" style="width:14.5pt;height:14.5pt" equationxml="&lt;">
            <v:imagedata r:id="rId17" o:title="" chromakey="white"/>
          </v:shape>
        </w:pict>
      </w:r>
      <w:r>
        <w:rPr>
          <w:rFonts w:eastAsia="Calibri" w:cs="Times"/>
          <w:bCs/>
        </w:rPr>
        <w:instrText xml:space="preserve"> </w:instrText>
      </w:r>
      <w:r>
        <w:rPr>
          <w:rFonts w:eastAsia="Calibri" w:cs="Times"/>
          <w:bCs/>
        </w:rPr>
        <w:fldChar w:fldCharType="separate"/>
      </w:r>
      <w:r w:rsidR="002E6C62">
        <w:rPr>
          <w:rFonts w:cs="Times"/>
          <w:position w:val="-8"/>
        </w:rPr>
        <w:pict w14:anchorId="5B7CA671">
          <v:shape id="_x0000_i1032" type="#_x0000_t75" style="width:14.5pt;height:14.5pt" equationxml="&lt;">
            <v:imagedata r:id="rId17" o:title="" chromakey="white"/>
          </v:shape>
        </w:pict>
      </w:r>
      <w:r>
        <w:rPr>
          <w:rFonts w:eastAsia="Calibri" w:cs="Times"/>
          <w:bCs/>
        </w:rPr>
        <w:fldChar w:fldCharType="end"/>
      </w:r>
      <w:r>
        <w:rPr>
          <w:rFonts w:eastAsia="Calibri" w:cs="Times"/>
          <w:bCs/>
        </w:rPr>
        <w:t xml:space="preserve"> at OFDM symbol </w:t>
      </w:r>
      <w:r>
        <w:rPr>
          <w:rFonts w:eastAsia="Calibri" w:cs="Times"/>
          <w:bCs/>
        </w:rPr>
        <w:fldChar w:fldCharType="begin"/>
      </w:r>
      <w:r>
        <w:rPr>
          <w:rFonts w:eastAsia="Calibri" w:cs="Times"/>
          <w:bCs/>
        </w:rPr>
        <w:instrText xml:space="preserve"> QUOTE </w:instrText>
      </w:r>
      <w:r w:rsidR="002E6C62">
        <w:rPr>
          <w:rFonts w:cs="Times"/>
          <w:position w:val="-5"/>
        </w:rPr>
        <w:pict w14:anchorId="580A1CCF">
          <v:shape id="_x0000_i1033" type="#_x0000_t75" style="width:7pt;height:14.5pt" equationxml="&lt;">
            <v:imagedata r:id="rId18" o:title="" chromakey="white"/>
          </v:shape>
        </w:pict>
      </w:r>
      <w:r>
        <w:rPr>
          <w:rFonts w:eastAsia="Calibri" w:cs="Times"/>
          <w:bCs/>
        </w:rPr>
        <w:instrText xml:space="preserve"> </w:instrText>
      </w:r>
      <w:r>
        <w:rPr>
          <w:rFonts w:eastAsia="Calibri" w:cs="Times"/>
          <w:bCs/>
        </w:rPr>
        <w:fldChar w:fldCharType="separate"/>
      </w:r>
      <w:r w:rsidR="002E6C62">
        <w:rPr>
          <w:rFonts w:cs="Times"/>
          <w:position w:val="-5"/>
        </w:rPr>
        <w:pict w14:anchorId="17001049">
          <v:shape id="_x0000_i1034" type="#_x0000_t75" style="width:7pt;height:14.5pt" equationxml="&lt;">
            <v:imagedata r:id="rId18" o:title="" chromakey="white"/>
          </v:shape>
        </w:pict>
      </w:r>
      <w:r>
        <w:rPr>
          <w:rFonts w:eastAsia="Calibri" w:cs="Times"/>
          <w:bCs/>
        </w:rPr>
        <w:fldChar w:fldCharType="end"/>
      </w:r>
      <w:r>
        <w:rPr>
          <w:rFonts w:eastAsia="Calibri" w:cs="Times"/>
          <w:bCs/>
        </w:rPr>
        <w:t xml:space="preserve"> slot </w:t>
      </w:r>
      <w:r>
        <w:rPr>
          <w:rFonts w:eastAsia="Calibri" w:cs="Times"/>
          <w:bCs/>
        </w:rPr>
        <w:fldChar w:fldCharType="begin"/>
      </w:r>
      <w:r>
        <w:rPr>
          <w:rFonts w:eastAsia="Calibri" w:cs="Times"/>
          <w:bCs/>
        </w:rPr>
        <w:instrText xml:space="preserve"> QUOTE </w:instrText>
      </w:r>
      <w:r w:rsidR="002E6C62">
        <w:rPr>
          <w:rFonts w:cs="Times"/>
          <w:position w:val="-5"/>
        </w:rPr>
        <w:pict w14:anchorId="787D8740">
          <v:shape id="_x0000_i1035" type="#_x0000_t75" style="width:14.5pt;height:14.5pt" equationxml="&lt;">
            <v:imagedata r:id="rId19" o:title="" chromakey="white"/>
          </v:shape>
        </w:pict>
      </w:r>
      <w:r>
        <w:rPr>
          <w:rFonts w:eastAsia="Calibri" w:cs="Times"/>
          <w:bCs/>
        </w:rPr>
        <w:instrText xml:space="preserve"> </w:instrText>
      </w:r>
      <w:r>
        <w:rPr>
          <w:rFonts w:eastAsia="Calibri" w:cs="Times"/>
          <w:bCs/>
        </w:rPr>
        <w:fldChar w:fldCharType="separate"/>
      </w:r>
      <w:r w:rsidR="002E6C62">
        <w:rPr>
          <w:rFonts w:cs="Times"/>
          <w:position w:val="-5"/>
        </w:rPr>
        <w:pict w14:anchorId="02BA8E13">
          <v:shape id="_x0000_i1036" type="#_x0000_t75" style="width:14.5pt;height:14.5pt" equationxml="&lt;">
            <v:imagedata r:id="rId19" o:title="" chromakey="white"/>
          </v:shape>
        </w:pict>
      </w:r>
      <w:r>
        <w:rPr>
          <w:rFonts w:eastAsia="Calibri" w:cs="Times"/>
          <w:bCs/>
        </w:rPr>
        <w:fldChar w:fldCharType="end"/>
      </w:r>
      <w:r>
        <w:rPr>
          <w:rFonts w:eastAsia="Calibri" w:cs="Times"/>
          <w:bCs/>
        </w:rPr>
        <w:t xml:space="preserve"> and subcarrier </w:t>
      </w:r>
      <w:r>
        <w:rPr>
          <w:rFonts w:eastAsia="Calibri" w:cs="Times"/>
          <w:bCs/>
        </w:rPr>
        <w:fldChar w:fldCharType="begin"/>
      </w:r>
      <w:r>
        <w:rPr>
          <w:rFonts w:eastAsia="Calibri" w:cs="Times"/>
          <w:bCs/>
        </w:rPr>
        <w:instrText xml:space="preserve"> QUOTE </w:instrText>
      </w:r>
      <w:r w:rsidR="002E6C62">
        <w:rPr>
          <w:rFonts w:cs="Times"/>
          <w:position w:val="-5"/>
        </w:rPr>
        <w:pict w14:anchorId="49E93110">
          <v:shape id="_x0000_i1037" type="#_x0000_t75" style="width:7.5pt;height:14.5pt" equationxml="&lt;">
            <v:imagedata r:id="rId20" o:title="" chromakey="white"/>
          </v:shape>
        </w:pict>
      </w:r>
      <w:r>
        <w:rPr>
          <w:rFonts w:eastAsia="Calibri" w:cs="Times"/>
          <w:bCs/>
        </w:rPr>
        <w:instrText xml:space="preserve"> </w:instrText>
      </w:r>
      <w:r>
        <w:rPr>
          <w:rFonts w:eastAsia="Calibri" w:cs="Times"/>
          <w:bCs/>
        </w:rPr>
        <w:fldChar w:fldCharType="separate"/>
      </w:r>
      <w:r w:rsidR="002E6C62">
        <w:rPr>
          <w:rFonts w:cs="Times"/>
          <w:position w:val="-5"/>
        </w:rPr>
        <w:pict w14:anchorId="120C1B91">
          <v:shape id="_x0000_i1038" type="#_x0000_t75" style="width:7.5pt;height:14.5pt" equationxml="&lt;">
            <v:imagedata r:id="rId20" o:title="" chromakey="white"/>
          </v:shape>
        </w:pict>
      </w:r>
      <w:r>
        <w:rPr>
          <w:rFonts w:eastAsia="Calibri" w:cs="Times"/>
          <w:bCs/>
        </w:rPr>
        <w:fldChar w:fldCharType="end"/>
      </w:r>
      <w:r>
        <w:rPr>
          <w:rFonts w:eastAsia="Calibri" w:cs="Times"/>
          <w:bCs/>
        </w:rPr>
        <w:t xml:space="preserve">, where the length-144 Gold sequence at each OFDM symbol </w:t>
      </w:r>
      <w:r>
        <w:rPr>
          <w:rFonts w:eastAsia="Calibri" w:cs="Times"/>
          <w:bCs/>
        </w:rPr>
        <w:fldChar w:fldCharType="begin"/>
      </w:r>
      <w:r>
        <w:rPr>
          <w:rFonts w:eastAsia="Calibri" w:cs="Times"/>
          <w:bCs/>
        </w:rPr>
        <w:instrText xml:space="preserve"> QUOTE </w:instrText>
      </w:r>
      <w:r w:rsidR="002E6C62">
        <w:rPr>
          <w:rFonts w:cs="Times"/>
          <w:position w:val="-5"/>
        </w:rPr>
        <w:pict w14:anchorId="758A519B">
          <v:shape id="_x0000_i1039" type="#_x0000_t75" style="width:7pt;height:14.5pt" equationxml="&lt;">
            <v:imagedata r:id="rId18" o:title="" chromakey="white"/>
          </v:shape>
        </w:pict>
      </w:r>
      <w:r>
        <w:rPr>
          <w:rFonts w:eastAsia="Calibri" w:cs="Times"/>
          <w:bCs/>
        </w:rPr>
        <w:instrText xml:space="preserve"> </w:instrText>
      </w:r>
      <w:r>
        <w:rPr>
          <w:rFonts w:eastAsia="Calibri" w:cs="Times"/>
          <w:bCs/>
        </w:rPr>
        <w:fldChar w:fldCharType="separate"/>
      </w:r>
      <w:r w:rsidR="002E6C62">
        <w:rPr>
          <w:rFonts w:cs="Times"/>
          <w:position w:val="-5"/>
        </w:rPr>
        <w:pict w14:anchorId="56698F88">
          <v:shape id="_x0000_i1040" type="#_x0000_t75" style="width:7pt;height:14.5pt" equationxml="&lt;">
            <v:imagedata r:id="rId18" o:title="" chromakey="white"/>
          </v:shape>
        </w:pict>
      </w:r>
      <w:r>
        <w:rPr>
          <w:rFonts w:eastAsia="Calibri" w:cs="Times"/>
          <w:bCs/>
        </w:rPr>
        <w:fldChar w:fldCharType="end"/>
      </w:r>
      <w:r>
        <w:rPr>
          <w:rFonts w:eastAsia="Calibri" w:cs="Times"/>
          <w:bCs/>
        </w:rPr>
        <w:t xml:space="preserve"> within slot </w:t>
      </w:r>
      <w:r>
        <w:rPr>
          <w:rFonts w:eastAsia="Calibri" w:cs="Times"/>
          <w:bCs/>
        </w:rPr>
        <w:fldChar w:fldCharType="begin"/>
      </w:r>
      <w:r>
        <w:rPr>
          <w:rFonts w:eastAsia="Calibri" w:cs="Times"/>
          <w:bCs/>
        </w:rPr>
        <w:instrText xml:space="preserve"> QUOTE </w:instrText>
      </w:r>
      <w:r w:rsidR="002E6C62">
        <w:rPr>
          <w:rFonts w:cs="Times"/>
          <w:position w:val="-5"/>
        </w:rPr>
        <w:pict w14:anchorId="2AB447B9">
          <v:shape id="_x0000_i1041" type="#_x0000_t75" style="width:14.5pt;height:14.5pt" equationxml="&lt;">
            <v:imagedata r:id="rId19" o:title="" chromakey="white"/>
          </v:shape>
        </w:pict>
      </w:r>
      <w:r>
        <w:rPr>
          <w:rFonts w:eastAsia="Calibri" w:cs="Times"/>
          <w:bCs/>
        </w:rPr>
        <w:instrText xml:space="preserve"> </w:instrText>
      </w:r>
      <w:r>
        <w:rPr>
          <w:rFonts w:eastAsia="Calibri" w:cs="Times"/>
          <w:bCs/>
        </w:rPr>
        <w:fldChar w:fldCharType="separate"/>
      </w:r>
      <w:r w:rsidR="002E6C62">
        <w:rPr>
          <w:rFonts w:cs="Times"/>
          <w:position w:val="-5"/>
        </w:rPr>
        <w:pict w14:anchorId="61304C96">
          <v:shape id="_x0000_i1042" type="#_x0000_t75" style="width:14.5pt;height:14.5pt" equationxml="&lt;">
            <v:imagedata r:id="rId19" o:title="" chromakey="white"/>
          </v:shape>
        </w:pict>
      </w:r>
      <w:r>
        <w:rPr>
          <w:rFonts w:eastAsia="Calibri" w:cs="Times"/>
          <w:bCs/>
        </w:rPr>
        <w:fldChar w:fldCharType="end"/>
      </w:r>
      <w:r>
        <w:rPr>
          <w:rFonts w:eastAsia="Calibri" w:cs="Times"/>
          <w:bCs/>
        </w:rPr>
        <w:t xml:space="preserve">used to determine </w:t>
      </w:r>
      <w:r>
        <w:rPr>
          <w:rFonts w:eastAsia="Calibri" w:cs="Times"/>
          <w:bCs/>
        </w:rPr>
        <w:fldChar w:fldCharType="begin"/>
      </w:r>
      <w:r>
        <w:rPr>
          <w:rFonts w:eastAsia="Calibri" w:cs="Times"/>
          <w:bCs/>
        </w:rPr>
        <w:instrText xml:space="preserve"> QUOTE </w:instrText>
      </w:r>
      <w:r w:rsidR="002E6C62">
        <w:rPr>
          <w:rFonts w:cs="Times"/>
          <w:position w:val="-8"/>
        </w:rPr>
        <w:pict w14:anchorId="14F7022B">
          <v:shape id="_x0000_i1043" type="#_x0000_t75" style="width:14.5pt;height:14.5pt" equationxml="&lt;">
            <v:imagedata r:id="rId17" o:title="" chromakey="white"/>
          </v:shape>
        </w:pict>
      </w:r>
      <w:r>
        <w:rPr>
          <w:rFonts w:eastAsia="Calibri" w:cs="Times"/>
          <w:bCs/>
        </w:rPr>
        <w:instrText xml:space="preserve"> </w:instrText>
      </w:r>
      <w:r>
        <w:rPr>
          <w:rFonts w:eastAsia="Calibri" w:cs="Times"/>
          <w:bCs/>
        </w:rPr>
        <w:fldChar w:fldCharType="separate"/>
      </w:r>
      <w:r w:rsidR="002E6C62">
        <w:rPr>
          <w:rFonts w:cs="Times"/>
          <w:position w:val="-8"/>
        </w:rPr>
        <w:pict w14:anchorId="631ADFC5">
          <v:shape id="_x0000_i1044" type="#_x0000_t75" style="width:14.5pt;height:14.5pt" equationxml="&lt;">
            <v:imagedata r:id="rId17" o:title="" chromakey="white"/>
          </v:shape>
        </w:pict>
      </w:r>
      <w:r>
        <w:rPr>
          <w:rFonts w:eastAsia="Calibri" w:cs="Times"/>
          <w:bCs/>
        </w:rPr>
        <w:fldChar w:fldCharType="end"/>
      </w:r>
      <w:r>
        <w:rPr>
          <w:rFonts w:eastAsia="Calibri" w:cs="Times"/>
          <w:bCs/>
        </w:rPr>
        <w:t xml:space="preserve"> is initialized by </w:t>
      </w:r>
      <w:r>
        <w:rPr>
          <w:rFonts w:eastAsia="Calibri" w:cs="Times"/>
          <w:bCs/>
        </w:rPr>
        <w:fldChar w:fldCharType="begin"/>
      </w:r>
      <w:r>
        <w:rPr>
          <w:rFonts w:eastAsia="Calibri" w:cs="Times"/>
          <w:bCs/>
        </w:rPr>
        <w:instrText xml:space="preserve"> QUOTE </w:instrText>
      </w:r>
      <w:r w:rsidR="002E6C62">
        <w:rPr>
          <w:rFonts w:cs="Times"/>
          <w:position w:val="-9"/>
        </w:rPr>
        <w:pict w14:anchorId="19077298">
          <v:shape id="_x0000_i1045" type="#_x0000_t75" style="width:345.5pt;height:14.5pt" equationxml="&lt;">
            <v:imagedata r:id="rId21" o:title="" chromakey="white"/>
          </v:shape>
        </w:pict>
      </w:r>
      <w:r>
        <w:rPr>
          <w:rFonts w:eastAsia="Calibri" w:cs="Times"/>
          <w:bCs/>
        </w:rPr>
        <w:instrText xml:space="preserve"> </w:instrText>
      </w:r>
      <w:r>
        <w:rPr>
          <w:rFonts w:eastAsia="Calibri" w:cs="Times"/>
          <w:bCs/>
        </w:rPr>
        <w:fldChar w:fldCharType="separate"/>
      </w:r>
      <w:r w:rsidR="002E6C62">
        <w:rPr>
          <w:rFonts w:cs="Times"/>
          <w:position w:val="-9"/>
        </w:rPr>
        <w:pict w14:anchorId="4DC3E585">
          <v:shape id="_x0000_i1046" type="#_x0000_t75" style="width:345.5pt;height:14.5pt" equationxml="&lt;">
            <v:imagedata r:id="rId21" o:title="" chromakey="white"/>
          </v:shape>
        </w:pict>
      </w:r>
      <w:r>
        <w:rPr>
          <w:rFonts w:eastAsia="Calibri" w:cs="Times"/>
          <w:bCs/>
        </w:rPr>
        <w:fldChar w:fldCharType="end"/>
      </w:r>
      <w:r>
        <w:rPr>
          <w:rFonts w:eastAsia="Calibri" w:cs="Times"/>
          <w:bCs/>
        </w:rPr>
        <w:t xml:space="preserve">  , and </w:t>
      </w:r>
      <w:r>
        <w:rPr>
          <w:rFonts w:eastAsia="Calibri" w:cs="Times"/>
          <w:bCs/>
        </w:rPr>
        <w:fldChar w:fldCharType="begin"/>
      </w:r>
      <w:r>
        <w:rPr>
          <w:rFonts w:eastAsia="Calibri" w:cs="Times"/>
          <w:bCs/>
        </w:rPr>
        <w:instrText xml:space="preserve"> QUOTE </w:instrText>
      </w:r>
      <w:r w:rsidR="002E6C62">
        <w:rPr>
          <w:rFonts w:cs="Times"/>
          <w:position w:val="-8"/>
        </w:rPr>
        <w:pict w14:anchorId="6F48F0E9">
          <v:shape id="_x0000_i1047" type="#_x0000_t75" style="width:14.5pt;height:14.5pt" equationxml="&lt;">
            <v:imagedata r:id="rId17" o:title="" chromakey="white"/>
          </v:shape>
        </w:pict>
      </w:r>
      <w:r>
        <w:rPr>
          <w:rFonts w:eastAsia="Calibri" w:cs="Times"/>
          <w:bCs/>
        </w:rPr>
        <w:instrText xml:space="preserve"> </w:instrText>
      </w:r>
      <w:r>
        <w:rPr>
          <w:rFonts w:eastAsia="Calibri" w:cs="Times"/>
          <w:bCs/>
        </w:rPr>
        <w:fldChar w:fldCharType="separate"/>
      </w:r>
      <w:r w:rsidR="002E6C62">
        <w:rPr>
          <w:rFonts w:cs="Times"/>
          <w:position w:val="-8"/>
        </w:rPr>
        <w:pict w14:anchorId="5C4F136D">
          <v:shape id="_x0000_i1048" type="#_x0000_t75" style="width:14.5pt;height:14.5pt" equationxml="&lt;">
            <v:imagedata r:id="rId17" o:title="" chromakey="white"/>
          </v:shape>
        </w:pict>
      </w:r>
      <w:r>
        <w:rPr>
          <w:rFonts w:eastAsia="Calibri" w:cs="Times"/>
          <w:bCs/>
        </w:rPr>
        <w:fldChar w:fldCharType="end"/>
      </w:r>
      <w:r>
        <w:rPr>
          <w:rFonts w:eastAsia="Calibri" w:cs="Times"/>
          <w:bCs/>
        </w:rPr>
        <w:t xml:space="preserve"> is given by: </w:t>
      </w:r>
    </w:p>
    <w:p w14:paraId="60F1BE48" w14:textId="77777777" w:rsidR="009C7776" w:rsidRDefault="009C7776" w:rsidP="009C7776">
      <w:pPr>
        <w:spacing w:after="160" w:line="256" w:lineRule="auto"/>
        <w:ind w:left="360"/>
        <w:contextualSpacing/>
        <w:rPr>
          <w:rFonts w:eastAsia="Calibri" w:cs="Times"/>
        </w:rPr>
      </w:pPr>
    </w:p>
    <w:p w14:paraId="351DBE60" w14:textId="77777777" w:rsidR="009C7776" w:rsidRDefault="002E6C62" w:rsidP="009C7776">
      <w:pPr>
        <w:spacing w:after="160" w:line="256" w:lineRule="auto"/>
        <w:jc w:val="center"/>
        <w:rPr>
          <w:rFonts w:cs="Times"/>
        </w:rPr>
      </w:pPr>
      <w:r>
        <w:rPr>
          <w:rFonts w:cs="Times"/>
        </w:rPr>
        <w:pict w14:anchorId="60A9354E">
          <v:shape id="_x0000_i1049" type="#_x0000_t75" style="width:194.5pt;height:49.95pt" equationxml="&lt;">
            <v:imagedata r:id="rId22" o:title="" chromakey="white"/>
          </v:shape>
        </w:pict>
      </w:r>
    </w:p>
    <w:p w14:paraId="511D4A22" w14:textId="77777777" w:rsidR="009C7776" w:rsidRDefault="009C7776" w:rsidP="009F6096">
      <w:pPr>
        <w:numPr>
          <w:ilvl w:val="0"/>
          <w:numId w:val="13"/>
        </w:numPr>
        <w:overflowPunct/>
        <w:autoSpaceDE/>
        <w:autoSpaceDN/>
        <w:adjustRightInd/>
        <w:spacing w:after="0"/>
        <w:ind w:left="360"/>
        <w:textAlignment w:val="auto"/>
        <w:rPr>
          <w:rFonts w:eastAsia="Calibri" w:cs="Times"/>
          <w:bCs/>
        </w:rPr>
      </w:pPr>
      <w:r>
        <w:rPr>
          <w:rFonts w:eastAsia="Calibri" w:cs="Times"/>
          <w:bCs/>
        </w:rPr>
        <w:t xml:space="preserve">NOTE: </w:t>
      </w:r>
      <w:r>
        <w:rPr>
          <w:rFonts w:eastAsia="Calibri" w:cs="Times"/>
          <w:bCs/>
        </w:rPr>
        <w:fldChar w:fldCharType="begin"/>
      </w:r>
      <w:r>
        <w:rPr>
          <w:rFonts w:eastAsia="Calibri" w:cs="Times"/>
          <w:bCs/>
        </w:rPr>
        <w:instrText xml:space="preserve"> QUOTE </w:instrText>
      </w:r>
      <w:r w:rsidR="002E6C62">
        <w:rPr>
          <w:rFonts w:eastAsia="Calibri" w:cs="Times"/>
          <w:bCs/>
        </w:rPr>
        <w:pict w14:anchorId="566EE313">
          <v:shape id="_x0000_i1050" type="#_x0000_t75" style="width:7pt;height:14.5pt" equationxml="&lt;">
            <v:imagedata r:id="rId18" o:title="" chromakey="white"/>
          </v:shape>
        </w:pict>
      </w:r>
      <w:r>
        <w:rPr>
          <w:rFonts w:eastAsia="Calibri" w:cs="Times"/>
          <w:bCs/>
        </w:rPr>
        <w:instrText xml:space="preserve"> </w:instrText>
      </w:r>
      <w:r>
        <w:rPr>
          <w:rFonts w:eastAsia="Calibri" w:cs="Times"/>
          <w:bCs/>
        </w:rPr>
        <w:fldChar w:fldCharType="separate"/>
      </w:r>
      <w:r w:rsidR="002E6C62">
        <w:rPr>
          <w:rFonts w:eastAsia="Calibri" w:cs="Times"/>
          <w:bCs/>
        </w:rPr>
        <w:pict w14:anchorId="770A45C3">
          <v:shape id="_x0000_i1051" type="#_x0000_t75" style="width:7pt;height:14.5pt" equationxml="&lt;">
            <v:imagedata r:id="rId18" o:title="" chromakey="white"/>
          </v:shape>
        </w:pict>
      </w:r>
      <w:r>
        <w:rPr>
          <w:rFonts w:eastAsia="Calibri" w:cs="Times"/>
          <w:bCs/>
        </w:rPr>
        <w:fldChar w:fldCharType="end"/>
      </w:r>
      <w:r>
        <w:rPr>
          <w:rFonts w:eastAsia="Calibri" w:cs="Times"/>
          <w:bCs/>
        </w:rPr>
        <w:t xml:space="preserve"> is the symbol index within one slot, which can take values from 0 to 6 for normal CP, and from 0 to 5 for ECP</w:t>
      </w:r>
    </w:p>
    <w:p w14:paraId="6BB1CB59" w14:textId="77777777" w:rsidR="009C7776" w:rsidRDefault="009C7776" w:rsidP="009C7776">
      <w:pPr>
        <w:rPr>
          <w:rFonts w:eastAsia="Batang"/>
          <w:szCs w:val="24"/>
          <w:lang w:eastAsia="x-none"/>
        </w:rPr>
      </w:pPr>
    </w:p>
    <w:p w14:paraId="09A2B0A2" w14:textId="77777777" w:rsidR="009C7776" w:rsidRDefault="009C7776" w:rsidP="009C7776">
      <w:pPr>
        <w:rPr>
          <w:lang w:eastAsia="x-none"/>
        </w:rPr>
      </w:pPr>
      <w:r>
        <w:rPr>
          <w:highlight w:val="green"/>
          <w:lang w:eastAsia="x-none"/>
        </w:rPr>
        <w:t>Agreement:</w:t>
      </w:r>
    </w:p>
    <w:p w14:paraId="415EFC29" w14:textId="77777777" w:rsidR="009C7776" w:rsidRDefault="009C7776" w:rsidP="009C7776">
      <w:pPr>
        <w:rPr>
          <w:lang w:eastAsia="x-none"/>
        </w:rPr>
      </w:pPr>
      <w:r>
        <w:rPr>
          <w:lang w:eastAsia="x-none"/>
        </w:rPr>
        <w:t>AL16 is introduced, where the lowest CCE of AL16 is aligned with the lowest CCE of a legacy AL8 candidate.</w:t>
      </w:r>
    </w:p>
    <w:p w14:paraId="5D0988EE" w14:textId="51D70985" w:rsidR="009C7776" w:rsidRDefault="009C7776" w:rsidP="009C7776">
      <w:pPr>
        <w:rPr>
          <w:lang w:eastAsia="ja-JP"/>
        </w:rPr>
      </w:pPr>
    </w:p>
    <w:p w14:paraId="41952535" w14:textId="0DC0BFEC" w:rsidR="009C7776" w:rsidRPr="009C7776" w:rsidRDefault="009C7776" w:rsidP="009C7776">
      <w:pPr>
        <w:rPr>
          <w:b/>
          <w:bCs/>
          <w:u w:val="single"/>
          <w:lang w:eastAsia="ja-JP"/>
        </w:rPr>
      </w:pPr>
      <w:r w:rsidRPr="009C7776">
        <w:rPr>
          <w:b/>
          <w:bCs/>
          <w:u w:val="single"/>
          <w:lang w:eastAsia="ja-JP"/>
        </w:rPr>
        <w:t>For the new numerology for support of mobility up to 250 km/h, the following was agreed</w:t>
      </w:r>
    </w:p>
    <w:p w14:paraId="58841F82" w14:textId="77777777" w:rsidR="009C7776" w:rsidRDefault="009C7776" w:rsidP="009C7776">
      <w:pPr>
        <w:ind w:left="1440" w:hanging="1440"/>
        <w:rPr>
          <w:lang w:eastAsia="x-none"/>
        </w:rPr>
      </w:pPr>
    </w:p>
    <w:p w14:paraId="5FB99BF6" w14:textId="77777777" w:rsidR="009C7776" w:rsidRPr="009C7776" w:rsidRDefault="009C7776" w:rsidP="009C7776">
      <w:pPr>
        <w:rPr>
          <w:b/>
          <w:bCs/>
        </w:rPr>
      </w:pPr>
      <w:r w:rsidRPr="009C7776">
        <w:rPr>
          <w:b/>
          <w:bCs/>
        </w:rPr>
        <w:t>RAN1#98b:</w:t>
      </w:r>
    </w:p>
    <w:p w14:paraId="6EA10F1F" w14:textId="77777777" w:rsidR="009C7776" w:rsidRPr="00CB1804" w:rsidRDefault="009C7776" w:rsidP="009C7776"/>
    <w:p w14:paraId="33CE0189" w14:textId="77777777" w:rsidR="009C7776" w:rsidRDefault="009C7776" w:rsidP="009C7776">
      <w:pPr>
        <w:rPr>
          <w:lang w:eastAsia="x-none"/>
        </w:rPr>
      </w:pPr>
      <w:r w:rsidRPr="00FD3FFD">
        <w:rPr>
          <w:highlight w:val="green"/>
          <w:lang w:eastAsia="x-none"/>
        </w:rPr>
        <w:t>Agreement:</w:t>
      </w:r>
    </w:p>
    <w:p w14:paraId="011DC68E" w14:textId="77777777" w:rsidR="009C7776" w:rsidRDefault="009C7776" w:rsidP="009C7776">
      <w:pPr>
        <w:rPr>
          <w:lang w:eastAsia="x-none"/>
        </w:rPr>
      </w:pPr>
      <w:r w:rsidRPr="00FD3FFD">
        <w:rPr>
          <w:lang w:eastAsia="x-none"/>
        </w:rPr>
        <w:t xml:space="preserve">For the new numerology with 100us CP, the legacy modulation and TBS index table and the </w:t>
      </w:r>
      <w:r>
        <w:rPr>
          <w:lang w:eastAsia="x-none"/>
        </w:rPr>
        <w:t xml:space="preserve">legacy </w:t>
      </w:r>
      <w:r w:rsidRPr="00FD3FFD">
        <w:rPr>
          <w:lang w:eastAsia="x-none"/>
        </w:rPr>
        <w:t>transport block size tables are reused.</w:t>
      </w:r>
    </w:p>
    <w:p w14:paraId="6E56EAA2" w14:textId="77777777" w:rsidR="009C7776" w:rsidRDefault="009C7776" w:rsidP="009C7776"/>
    <w:p w14:paraId="177439C6" w14:textId="72DEF18F" w:rsidR="009C7776" w:rsidRPr="009C7776" w:rsidRDefault="009C7776" w:rsidP="009C7776">
      <w:pPr>
        <w:rPr>
          <w:b/>
          <w:bCs/>
        </w:rPr>
      </w:pPr>
      <w:r w:rsidRPr="009C7776">
        <w:rPr>
          <w:b/>
          <w:bCs/>
        </w:rPr>
        <w:t>RAN1#99</w:t>
      </w:r>
      <w:r>
        <w:rPr>
          <w:b/>
          <w:bCs/>
        </w:rPr>
        <w:t>:</w:t>
      </w:r>
    </w:p>
    <w:p w14:paraId="60D915C1" w14:textId="77777777" w:rsidR="009C7776" w:rsidRDefault="009C7776" w:rsidP="009C7776">
      <w:pPr>
        <w:ind w:left="1440" w:hanging="1440"/>
        <w:rPr>
          <w:rFonts w:ascii="Times" w:eastAsia="Batang" w:hAnsi="Times"/>
          <w:szCs w:val="24"/>
          <w:lang w:eastAsia="x-none"/>
        </w:rPr>
      </w:pPr>
      <w:r>
        <w:rPr>
          <w:highlight w:val="green"/>
          <w:lang w:eastAsia="x-none"/>
        </w:rPr>
        <w:t>Agreement:</w:t>
      </w:r>
    </w:p>
    <w:p w14:paraId="03246921" w14:textId="77777777" w:rsidR="009C7776" w:rsidRDefault="009C7776" w:rsidP="009C7776">
      <w:pPr>
        <w:rPr>
          <w:iCs/>
          <w:lang w:eastAsia="zh-CN"/>
        </w:rPr>
      </w:pPr>
      <w:r>
        <w:rPr>
          <w:iCs/>
          <w:lang w:eastAsia="zh-CN"/>
        </w:rPr>
        <w:t xml:space="preserve">The values for </w:t>
      </w:r>
      <w:r>
        <w:rPr>
          <w:iCs/>
          <w:lang w:eastAsia="zh-CN"/>
        </w:rPr>
        <w:fldChar w:fldCharType="begin"/>
      </w:r>
      <w:r>
        <w:rPr>
          <w:iCs/>
          <w:lang w:eastAsia="zh-CN"/>
        </w:rPr>
        <w:instrText xml:space="preserve"> QUOTE </w:instrText>
      </w:r>
      <w:r w:rsidR="002E6C62">
        <w:rPr>
          <w:position w:val="-5"/>
        </w:rPr>
        <w:pict w14:anchorId="67F228A0">
          <v:shape id="_x0000_i1052" type="#_x0000_t75" style="width:22.05pt;height:14.5pt" equationxml="&lt;">
            <v:imagedata r:id="rId23" o:title="" chromakey="white"/>
          </v:shape>
        </w:pict>
      </w:r>
      <w:r>
        <w:rPr>
          <w:iCs/>
          <w:lang w:eastAsia="zh-CN"/>
        </w:rPr>
        <w:instrText xml:space="preserve"> </w:instrText>
      </w:r>
      <w:r>
        <w:rPr>
          <w:iCs/>
          <w:lang w:eastAsia="zh-CN"/>
        </w:rPr>
        <w:fldChar w:fldCharType="separate"/>
      </w:r>
      <w:r w:rsidR="002E6C62">
        <w:rPr>
          <w:position w:val="-5"/>
        </w:rPr>
        <w:pict w14:anchorId="500D6029">
          <v:shape id="_x0000_i1053" type="#_x0000_t75" style="width:22.05pt;height:14.5pt" equationxml="&lt;">
            <v:imagedata r:id="rId23" o:title="" chromakey="white"/>
          </v:shape>
        </w:pict>
      </w:r>
      <w:r>
        <w:rPr>
          <w:iCs/>
          <w:lang w:eastAsia="zh-CN"/>
        </w:rPr>
        <w:fldChar w:fldCharType="end"/>
      </w:r>
      <w:r>
        <w:rPr>
          <w:iCs/>
          <w:lang w:eastAsia="zh-CN"/>
        </w:rPr>
        <w:t xml:space="preserve"> are {2, 4, 6, 8} for baseband capability scaling to support the numerology of 2.5 KHz.</w:t>
      </w:r>
    </w:p>
    <w:p w14:paraId="26E1CC90" w14:textId="77777777" w:rsidR="009C7776" w:rsidRDefault="009C7776" w:rsidP="009F6096">
      <w:pPr>
        <w:numPr>
          <w:ilvl w:val="0"/>
          <w:numId w:val="13"/>
        </w:numPr>
        <w:overflowPunct/>
        <w:autoSpaceDE/>
        <w:autoSpaceDN/>
        <w:adjustRightInd/>
        <w:spacing w:after="0"/>
        <w:textAlignment w:val="auto"/>
        <w:rPr>
          <w:lang w:eastAsia="x-none"/>
        </w:rPr>
      </w:pPr>
      <w:r>
        <w:rPr>
          <w:iCs/>
          <w:lang w:eastAsia="zh-CN"/>
        </w:rPr>
        <w:t>FFS: different values (if needed) for the case of time interleaving (if supported)</w:t>
      </w:r>
    </w:p>
    <w:p w14:paraId="3DB5302F" w14:textId="6DE6020B" w:rsidR="009C7776" w:rsidRDefault="009C7776" w:rsidP="009C7776">
      <w:pPr>
        <w:rPr>
          <w:lang w:eastAsia="ja-JP"/>
        </w:rPr>
      </w:pPr>
    </w:p>
    <w:p w14:paraId="2BE94D05" w14:textId="1783D97D" w:rsidR="009C7776" w:rsidRDefault="009C7776" w:rsidP="009C7776">
      <w:pPr>
        <w:rPr>
          <w:b/>
          <w:bCs/>
          <w:u w:val="single"/>
          <w:lang w:eastAsia="ja-JP"/>
        </w:rPr>
      </w:pPr>
      <w:r>
        <w:rPr>
          <w:b/>
          <w:bCs/>
          <w:u w:val="single"/>
          <w:lang w:eastAsia="ja-JP"/>
        </w:rPr>
        <w:t>Additionally, the following agreements were reached:</w:t>
      </w:r>
    </w:p>
    <w:p w14:paraId="074E66B9" w14:textId="5F7EDBAA" w:rsidR="009C7776" w:rsidRPr="00237062" w:rsidRDefault="009C7776" w:rsidP="009C7776">
      <w:r w:rsidRPr="009C7776">
        <w:rPr>
          <w:b/>
          <w:bCs/>
        </w:rPr>
        <w:t>RAN1#98b:</w:t>
      </w:r>
    </w:p>
    <w:p w14:paraId="65C777C2" w14:textId="77777777" w:rsidR="009C7776" w:rsidRDefault="009C7776" w:rsidP="009C7776">
      <w:r w:rsidRPr="00C21130">
        <w:rPr>
          <w:highlight w:val="green"/>
        </w:rPr>
        <w:t>Agreement:</w:t>
      </w:r>
    </w:p>
    <w:p w14:paraId="304A424B" w14:textId="77777777" w:rsidR="009C7776" w:rsidRDefault="009C7776" w:rsidP="009C7776">
      <w:r>
        <w:t>For the support of numerologies with 100 us and 300 us CP, the baseline for “baseband capability” is the one defined in TS 36.213 subclause 11.1</w:t>
      </w:r>
    </w:p>
    <w:p w14:paraId="2BDDF18B" w14:textId="77777777" w:rsidR="009C7776" w:rsidRPr="00FD3FFD" w:rsidRDefault="009C7776" w:rsidP="009F6096">
      <w:pPr>
        <w:numPr>
          <w:ilvl w:val="0"/>
          <w:numId w:val="9"/>
        </w:numPr>
        <w:overflowPunct/>
        <w:autoSpaceDE/>
        <w:autoSpaceDN/>
        <w:adjustRightInd/>
        <w:spacing w:after="0"/>
        <w:textAlignment w:val="auto"/>
      </w:pPr>
      <w:r>
        <w:t>FFS: The value range of parameters for the scaling factor for new numerologies</w:t>
      </w:r>
    </w:p>
    <w:p w14:paraId="383B5559" w14:textId="77777777" w:rsidR="009C7776" w:rsidRPr="009C7776" w:rsidRDefault="009C7776" w:rsidP="009C7776">
      <w:pPr>
        <w:rPr>
          <w:lang w:eastAsia="ja-JP"/>
        </w:rPr>
      </w:pPr>
    </w:p>
    <w:p w14:paraId="33C973DB" w14:textId="4AE7F717" w:rsidR="005F4A95" w:rsidRPr="00B11AA5" w:rsidRDefault="00B11AA5" w:rsidP="00660EB3">
      <w:pPr>
        <w:tabs>
          <w:tab w:val="left" w:pos="567"/>
        </w:tabs>
        <w:overflowPunct/>
        <w:autoSpaceDE/>
        <w:autoSpaceDN/>
        <w:snapToGrid w:val="0"/>
        <w:spacing w:after="0"/>
        <w:textAlignment w:val="auto"/>
        <w:rPr>
          <w:b/>
          <w:bCs/>
          <w:u w:val="single"/>
        </w:rPr>
      </w:pPr>
      <w:r w:rsidRPr="00B11AA5">
        <w:rPr>
          <w:b/>
          <w:bCs/>
          <w:u w:val="single"/>
        </w:rPr>
        <w:t>RAN1#99:</w:t>
      </w:r>
    </w:p>
    <w:p w14:paraId="26C0FB66" w14:textId="77777777" w:rsidR="00B11AA5" w:rsidRDefault="00B11AA5" w:rsidP="00B11AA5">
      <w:pPr>
        <w:rPr>
          <w:lang w:eastAsia="x-none"/>
        </w:rPr>
      </w:pPr>
      <w:r>
        <w:rPr>
          <w:highlight w:val="green"/>
          <w:lang w:eastAsia="x-none"/>
        </w:rPr>
        <w:t>Agreement:</w:t>
      </w:r>
    </w:p>
    <w:p w14:paraId="5479508B" w14:textId="68855515" w:rsidR="00B11AA5" w:rsidRDefault="00B11AA5" w:rsidP="00B11AA5">
      <w:pPr>
        <w:rPr>
          <w:lang w:eastAsia="x-none"/>
        </w:rPr>
      </w:pPr>
      <w:r>
        <w:rPr>
          <w:lang w:eastAsia="x-none"/>
        </w:rPr>
        <w:t>R1-1913483 is endorsed in R1-191</w:t>
      </w:r>
      <w:r w:rsidRPr="00B11AA5">
        <w:rPr>
          <w:lang w:eastAsia="x-none"/>
        </w:rPr>
        <w:t xml:space="preserve">3542 </w:t>
      </w:r>
      <w:r>
        <w:rPr>
          <w:lang w:eastAsia="x-none"/>
        </w:rPr>
        <w:t>with the following modifications:</w:t>
      </w:r>
    </w:p>
    <w:p w14:paraId="4D13D231" w14:textId="77777777" w:rsidR="00B11AA5" w:rsidRDefault="00B11AA5" w:rsidP="009F6096">
      <w:pPr>
        <w:numPr>
          <w:ilvl w:val="0"/>
          <w:numId w:val="15"/>
        </w:numPr>
        <w:overflowPunct/>
        <w:autoSpaceDE/>
        <w:autoSpaceDN/>
        <w:adjustRightInd/>
        <w:spacing w:after="0"/>
        <w:textAlignment w:val="auto"/>
        <w:rPr>
          <w:lang w:eastAsia="x-none"/>
        </w:rPr>
      </w:pPr>
      <w:r>
        <w:rPr>
          <w:lang w:eastAsia="x-none"/>
        </w:rPr>
        <w:t>In Section 4.3, “</w:t>
      </w:r>
      <w:r>
        <w:rPr>
          <w:i/>
          <w:iCs/>
        </w:rPr>
        <w:t>MIB-MBMS</w:t>
      </w:r>
      <w:r>
        <w:t xml:space="preserve"> with a 40ms periodicity” is replaced with “</w:t>
      </w:r>
      <w:r>
        <w:rPr>
          <w:i/>
          <w:iCs/>
        </w:rPr>
        <w:t>MIB-MBMS</w:t>
      </w:r>
      <w:r>
        <w:t xml:space="preserve"> is transmitted with a 40ms periodicity and updated every 160 ms”</w:t>
      </w:r>
    </w:p>
    <w:p w14:paraId="0C7378A5" w14:textId="77777777" w:rsidR="00B11AA5" w:rsidRDefault="00B11AA5" w:rsidP="009F6096">
      <w:pPr>
        <w:numPr>
          <w:ilvl w:val="0"/>
          <w:numId w:val="15"/>
        </w:numPr>
        <w:overflowPunct/>
        <w:autoSpaceDE/>
        <w:autoSpaceDN/>
        <w:adjustRightInd/>
        <w:spacing w:after="0"/>
        <w:textAlignment w:val="auto"/>
        <w:rPr>
          <w:lang w:eastAsia="x-none"/>
        </w:rPr>
      </w:pPr>
      <w:r>
        <w:rPr>
          <w:lang w:eastAsia="x-none"/>
        </w:rPr>
        <w:t>In Section 4.3, “</w:t>
      </w:r>
      <w:r>
        <w:rPr>
          <w:i/>
          <w:iCs/>
        </w:rPr>
        <w:t>SIB1-MBMS</w:t>
      </w:r>
      <w:r>
        <w:t xml:space="preserve"> with a 80ms periodicity” is replaced with “</w:t>
      </w:r>
      <w:r>
        <w:rPr>
          <w:i/>
          <w:iCs/>
        </w:rPr>
        <w:t>SIB1-MBMS</w:t>
      </w:r>
      <w:r>
        <w:t xml:space="preserve"> is transmitted with an 80ms periodicity and updated every 160 ms”</w:t>
      </w:r>
    </w:p>
    <w:p w14:paraId="3FFF17FB" w14:textId="77777777" w:rsidR="00B11AA5" w:rsidRPr="00B11AA5" w:rsidRDefault="00B11AA5" w:rsidP="00660EB3">
      <w:pPr>
        <w:tabs>
          <w:tab w:val="left" w:pos="567"/>
        </w:tabs>
        <w:overflowPunct/>
        <w:autoSpaceDE/>
        <w:autoSpaceDN/>
        <w:snapToGrid w:val="0"/>
        <w:spacing w:after="0"/>
        <w:textAlignment w:val="auto"/>
        <w:rPr>
          <w:rFonts w:ascii="Arial" w:hAnsi="Arial" w:cs="Arial"/>
          <w:b/>
          <w:bCs/>
        </w:rPr>
      </w:pPr>
    </w:p>
    <w:p w14:paraId="39AC4F6C" w14:textId="77777777" w:rsidR="00660EB3" w:rsidRPr="00305129" w:rsidRDefault="00660EB3" w:rsidP="00305129">
      <w:pPr>
        <w:tabs>
          <w:tab w:val="left" w:pos="567"/>
        </w:tabs>
        <w:overflowPunct/>
        <w:autoSpaceDE/>
        <w:autoSpaceDN/>
        <w:snapToGrid w:val="0"/>
        <w:spacing w:after="0"/>
        <w:textAlignment w:val="auto"/>
        <w:rPr>
          <w:rFonts w:ascii="Arial" w:hAnsi="Arial" w:cs="Arial"/>
        </w:rPr>
      </w:pPr>
    </w:p>
    <w:p w14:paraId="09025CCE" w14:textId="77777777" w:rsidR="003A4B47" w:rsidRPr="00701410" w:rsidRDefault="00701410" w:rsidP="00701410">
      <w:pPr>
        <w:pStyle w:val="Heading4"/>
        <w:rPr>
          <w:lang w:eastAsia="ja-JP"/>
        </w:rPr>
      </w:pPr>
      <w:r>
        <w:rPr>
          <w:lang w:eastAsia="ja-JP"/>
        </w:rPr>
        <w:t>2.1.2</w:t>
      </w:r>
      <w:r>
        <w:rPr>
          <w:lang w:eastAsia="ja-JP"/>
        </w:rPr>
        <w:tab/>
        <w:t>Remaining Open issues</w:t>
      </w:r>
    </w:p>
    <w:p w14:paraId="3942422E" w14:textId="72BD8C4E" w:rsidR="00943A01" w:rsidRPr="00943A01" w:rsidRDefault="00B87F1E" w:rsidP="009F6096">
      <w:pPr>
        <w:pStyle w:val="ListParagraph"/>
        <w:numPr>
          <w:ilvl w:val="0"/>
          <w:numId w:val="6"/>
        </w:numPr>
        <w:tabs>
          <w:tab w:val="left" w:pos="567"/>
        </w:tabs>
        <w:snapToGrid w:val="0"/>
        <w:ind w:leftChars="0"/>
        <w:rPr>
          <w:rFonts w:ascii="Arial" w:hAnsi="Arial" w:cs="Arial"/>
          <w:kern w:val="0"/>
          <w:sz w:val="20"/>
          <w:szCs w:val="20"/>
          <w:lang w:val="en-GB" w:eastAsia="en-GB"/>
        </w:rPr>
      </w:pPr>
      <w:r>
        <w:rPr>
          <w:rFonts w:ascii="Arial" w:hAnsi="Arial" w:cs="Arial"/>
          <w:kern w:val="0"/>
          <w:sz w:val="20"/>
          <w:szCs w:val="20"/>
          <w:lang w:val="en-GB" w:eastAsia="en-GB"/>
        </w:rPr>
        <w:t>None</w:t>
      </w:r>
    </w:p>
    <w:p w14:paraId="629B7520"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3AAF03B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2DBAE92"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7BAD41C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C8F0A56" w14:textId="7C70512D" w:rsidR="004D279C" w:rsidRDefault="004D279C" w:rsidP="00382EB8">
      <w:pPr>
        <w:tabs>
          <w:tab w:val="left" w:pos="567"/>
        </w:tabs>
        <w:overflowPunct/>
        <w:autoSpaceDE/>
        <w:autoSpaceDN/>
        <w:snapToGrid w:val="0"/>
        <w:spacing w:after="0"/>
        <w:textAlignment w:val="auto"/>
        <w:rPr>
          <w:rFonts w:ascii="Arial" w:hAnsi="Arial" w:cs="Arial"/>
        </w:rPr>
      </w:pPr>
    </w:p>
    <w:p w14:paraId="7BE738A9" w14:textId="77777777" w:rsidR="00D72D35" w:rsidRPr="00382EB8" w:rsidRDefault="00D72D35" w:rsidP="00382EB8">
      <w:pPr>
        <w:tabs>
          <w:tab w:val="left" w:pos="567"/>
        </w:tabs>
        <w:overflowPunct/>
        <w:autoSpaceDE/>
        <w:autoSpaceDN/>
        <w:snapToGrid w:val="0"/>
        <w:spacing w:after="0"/>
        <w:textAlignment w:val="auto"/>
        <w:rPr>
          <w:rFonts w:ascii="Arial" w:hAnsi="Arial" w:cs="Arial"/>
        </w:rPr>
      </w:pPr>
    </w:p>
    <w:p w14:paraId="47A36F05" w14:textId="77777777" w:rsidR="00B87F1E" w:rsidRPr="00791122" w:rsidRDefault="00B87F1E" w:rsidP="00B87F1E">
      <w:pPr>
        <w:pStyle w:val="Heading2"/>
        <w:rPr>
          <w:rFonts w:cs="Arial"/>
          <w:lang w:eastAsia="ja-JP"/>
        </w:rPr>
      </w:pPr>
      <w:r w:rsidRPr="00791122">
        <w:rPr>
          <w:rFonts w:cs="Arial"/>
          <w:lang w:eastAsia="ja-JP"/>
        </w:rPr>
        <w:t>2.4</w:t>
      </w:r>
      <w:r w:rsidRPr="00791122">
        <w:rPr>
          <w:rFonts w:cs="Arial"/>
          <w:lang w:eastAsia="ja-JP"/>
        </w:rPr>
        <w:tab/>
        <w:t>RAN4</w:t>
      </w:r>
    </w:p>
    <w:p w14:paraId="63E6E1CA" w14:textId="77777777" w:rsidR="00B87F1E" w:rsidRPr="00791122" w:rsidRDefault="00B87F1E" w:rsidP="00B87F1E">
      <w:pPr>
        <w:pStyle w:val="Heading4"/>
        <w:rPr>
          <w:rFonts w:cs="Arial"/>
          <w:lang w:eastAsia="ja-JP"/>
        </w:rPr>
      </w:pPr>
      <w:r w:rsidRPr="00791122">
        <w:rPr>
          <w:rFonts w:cs="Arial"/>
          <w:lang w:eastAsia="ja-JP"/>
        </w:rPr>
        <w:t>2.4.1</w:t>
      </w:r>
      <w:r w:rsidRPr="00791122">
        <w:rPr>
          <w:rFonts w:cs="Arial"/>
          <w:lang w:eastAsia="ja-JP"/>
        </w:rPr>
        <w:tab/>
        <w:t>Agreements</w:t>
      </w:r>
    </w:p>
    <w:p w14:paraId="2B70ED75" w14:textId="77777777" w:rsidR="00B87F1E" w:rsidRDefault="00B87F1E" w:rsidP="00B87F1E">
      <w:pPr>
        <w:pStyle w:val="Heading6"/>
        <w:rPr>
          <w:rFonts w:eastAsiaTheme="minorEastAsia" w:cs="Arial"/>
          <w:b/>
          <w:lang w:eastAsia="ja-JP"/>
        </w:rPr>
      </w:pPr>
      <w:r w:rsidRPr="00482A13">
        <w:rPr>
          <w:rFonts w:cs="Arial"/>
          <w:b/>
          <w:lang w:eastAsia="ja-JP"/>
        </w:rPr>
        <w:t>RAN4 #9</w:t>
      </w:r>
      <w:r>
        <w:rPr>
          <w:rFonts w:cs="Arial"/>
          <w:b/>
          <w:lang w:eastAsia="ja-JP"/>
        </w:rPr>
        <w:t>2</w:t>
      </w:r>
      <w:r>
        <w:rPr>
          <w:rFonts w:eastAsiaTheme="minorEastAsia" w:cs="Arial" w:hint="eastAsia"/>
          <w:b/>
          <w:lang w:eastAsia="ja-JP"/>
        </w:rPr>
        <w:t>bis</w:t>
      </w:r>
      <w:r w:rsidRPr="00482A13">
        <w:rPr>
          <w:rFonts w:cs="Arial"/>
          <w:b/>
          <w:lang w:eastAsia="ja-JP"/>
        </w:rPr>
        <w:t xml:space="preserve"> (</w:t>
      </w:r>
      <w:r>
        <w:rPr>
          <w:rFonts w:eastAsiaTheme="minorEastAsia" w:cs="Arial"/>
          <w:b/>
          <w:lang w:eastAsia="ja-JP"/>
        </w:rPr>
        <w:t>Oct</w:t>
      </w:r>
      <w:r>
        <w:rPr>
          <w:rFonts w:cs="Arial"/>
          <w:b/>
          <w:lang w:eastAsia="ja-JP"/>
        </w:rPr>
        <w:t>.)</w:t>
      </w:r>
    </w:p>
    <w:p w14:paraId="26526AA3"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MBSFN measurement period</w:t>
      </w:r>
    </w:p>
    <w:p w14:paraId="42D1AD7B" w14:textId="77777777" w:rsidR="00B87F1E" w:rsidRPr="009C3889" w:rsidRDefault="00B87F1E" w:rsidP="009F6096">
      <w:pPr>
        <w:pStyle w:val="ListParagraph"/>
        <w:numPr>
          <w:ilvl w:val="1"/>
          <w:numId w:val="8"/>
        </w:numPr>
        <w:tabs>
          <w:tab w:val="clear" w:pos="1207"/>
        </w:tabs>
        <w:ind w:leftChars="0"/>
        <w:rPr>
          <w:rFonts w:ascii="Arial" w:hAnsi="Arial" w:cs="Arial"/>
          <w:sz w:val="20"/>
          <w:szCs w:val="20"/>
        </w:rPr>
      </w:pPr>
      <w:r w:rsidRPr="009C3889">
        <w:rPr>
          <w:rFonts w:ascii="Arial" w:hAnsi="Arial" w:cs="Arial"/>
          <w:sz w:val="20"/>
          <w:szCs w:val="20"/>
        </w:rPr>
        <w:t xml:space="preserve">Long numerology: MAX(640 ms, period during which the UE decodes 5 symbols containing PMCH transmissions) </w:t>
      </w:r>
    </w:p>
    <w:p w14:paraId="00F91F5B"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Short numerology: follow legacy MBFSN measurement period</w:t>
      </w:r>
    </w:p>
    <w:p w14:paraId="70348719"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The current measurement requirements on FeMBMS/Unicast-mixed carrier in R14 can be reused in R16 for LTE-based 5G terrestrial broadcast</w:t>
      </w:r>
    </w:p>
    <w:p w14:paraId="2A2FCE42"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MCH BLER report period</w:t>
      </w:r>
    </w:p>
    <w:p w14:paraId="070888E1"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Follow legacy MBSFN</w:t>
      </w:r>
    </w:p>
    <w:p w14:paraId="6D77DD7A"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Phase synchronization accuracy</w:t>
      </w:r>
    </w:p>
    <w:p w14:paraId="2A7884F0" w14:textId="77777777" w:rsidR="00B87F1E" w:rsidRPr="009C3889" w:rsidRDefault="00B87F1E" w:rsidP="009F6096">
      <w:pPr>
        <w:pStyle w:val="ListParagraph"/>
        <w:numPr>
          <w:ilvl w:val="1"/>
          <w:numId w:val="8"/>
        </w:numPr>
        <w:ind w:leftChars="0"/>
        <w:jc w:val="left"/>
        <w:rPr>
          <w:rFonts w:ascii="Arial" w:hAnsi="Arial" w:cs="Arial"/>
          <w:sz w:val="20"/>
          <w:szCs w:val="20"/>
        </w:rPr>
      </w:pPr>
      <w:r w:rsidRPr="009C3889">
        <w:rPr>
          <w:rFonts w:ascii="Arial" w:hAnsi="Arial" w:cs="Arial"/>
          <w:sz w:val="20"/>
          <w:szCs w:val="20"/>
        </w:rPr>
        <w:t>100us CP numerology follows legacy requirement of &lt;= 5us</w:t>
      </w:r>
    </w:p>
    <w:p w14:paraId="6C90A927" w14:textId="77777777" w:rsidR="00B87F1E" w:rsidRPr="009C3889" w:rsidRDefault="00B87F1E" w:rsidP="009F6096">
      <w:pPr>
        <w:pStyle w:val="ListParagraph"/>
        <w:numPr>
          <w:ilvl w:val="1"/>
          <w:numId w:val="8"/>
        </w:numPr>
        <w:ind w:leftChars="0"/>
        <w:jc w:val="left"/>
        <w:rPr>
          <w:rFonts w:ascii="Arial" w:hAnsi="Arial" w:cs="Arial"/>
          <w:sz w:val="20"/>
          <w:szCs w:val="20"/>
        </w:rPr>
      </w:pPr>
      <w:r w:rsidRPr="009C3889">
        <w:rPr>
          <w:rFonts w:ascii="Arial" w:hAnsi="Arial" w:cs="Arial"/>
          <w:sz w:val="20"/>
          <w:szCs w:val="20"/>
        </w:rPr>
        <w:t xml:space="preserve">Companies are encouraged to provide analysis or simulation results to determine the 300us CP length requirement </w:t>
      </w:r>
    </w:p>
    <w:p w14:paraId="04B61F54" w14:textId="77777777" w:rsidR="00B87F1E" w:rsidRPr="009C3889" w:rsidRDefault="00B87F1E" w:rsidP="009F6096">
      <w:pPr>
        <w:pStyle w:val="ListParagraph"/>
        <w:numPr>
          <w:ilvl w:val="0"/>
          <w:numId w:val="8"/>
        </w:numPr>
        <w:ind w:leftChars="50" w:left="460"/>
        <w:rPr>
          <w:rFonts w:ascii="Arial" w:hAnsi="Arial" w:cs="Arial"/>
          <w:sz w:val="20"/>
          <w:szCs w:val="20"/>
        </w:rPr>
      </w:pPr>
      <w:r w:rsidRPr="009C3889">
        <w:rPr>
          <w:rFonts w:ascii="Arial" w:hAnsi="Arial" w:cs="Arial"/>
          <w:sz w:val="20"/>
          <w:szCs w:val="20"/>
        </w:rPr>
        <w:t>Numerology switch interruption requirement</w:t>
      </w:r>
    </w:p>
    <w:p w14:paraId="59DC8B31"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Option 1(HW): The current numerology switching delay requirements and interruption requirements due to numerology switching in R14 can be reused in R16 for LTE-based 5G terrestrial broadcast</w:t>
      </w:r>
    </w:p>
    <w:p w14:paraId="7CD4C10C"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Other options are not precluded</w:t>
      </w:r>
    </w:p>
    <w:p w14:paraId="08FED8EE" w14:textId="77777777" w:rsidR="00B87F1E" w:rsidRPr="009C3889" w:rsidRDefault="00B87F1E" w:rsidP="009F6096">
      <w:pPr>
        <w:pStyle w:val="ListParagraph"/>
        <w:numPr>
          <w:ilvl w:val="0"/>
          <w:numId w:val="8"/>
        </w:numPr>
        <w:ind w:leftChars="50" w:left="460"/>
        <w:rPr>
          <w:rFonts w:ascii="Arial" w:hAnsi="Arial" w:cs="Arial"/>
          <w:sz w:val="20"/>
          <w:szCs w:val="20"/>
        </w:rPr>
      </w:pPr>
      <w:r w:rsidRPr="009C3889">
        <w:rPr>
          <w:rFonts w:ascii="Arial" w:hAnsi="Arial" w:cs="Arial"/>
          <w:sz w:val="20"/>
          <w:szCs w:val="20"/>
        </w:rPr>
        <w:t>Cell identification and detection requirement</w:t>
      </w:r>
    </w:p>
    <w:p w14:paraId="33D4E7C5"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No additional requirement is needed, legacy requirement applies to Rel-16 for mixed cells</w:t>
      </w:r>
    </w:p>
    <w:p w14:paraId="09CC4B15" w14:textId="77777777" w:rsidR="00B87F1E" w:rsidRPr="009C3889" w:rsidRDefault="00B87F1E" w:rsidP="009F6096">
      <w:pPr>
        <w:pStyle w:val="ListParagraph"/>
        <w:numPr>
          <w:ilvl w:val="0"/>
          <w:numId w:val="8"/>
        </w:numPr>
        <w:ind w:leftChars="50" w:left="460"/>
        <w:rPr>
          <w:rFonts w:ascii="Arial" w:hAnsi="Arial" w:cs="Arial"/>
          <w:sz w:val="20"/>
          <w:szCs w:val="20"/>
        </w:rPr>
      </w:pPr>
      <w:r w:rsidRPr="009C3889">
        <w:rPr>
          <w:rFonts w:ascii="Arial" w:hAnsi="Arial" w:cs="Arial"/>
          <w:sz w:val="20"/>
          <w:szCs w:val="20"/>
        </w:rPr>
        <w:t>RSRP/RSRQ accuracy requirement</w:t>
      </w:r>
    </w:p>
    <w:p w14:paraId="7D692849"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Follow legacy MBSFN accuracy requirement</w:t>
      </w:r>
    </w:p>
    <w:p w14:paraId="463B798C"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RSRP report mapping</w:t>
      </w:r>
    </w:p>
    <w:p w14:paraId="72B2C19A"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Long numerology (300us CP)</w:t>
      </w:r>
    </w:p>
    <w:tbl>
      <w:tblPr>
        <w:tblW w:w="7940" w:type="dxa"/>
        <w:tblCellMar>
          <w:left w:w="0" w:type="dxa"/>
          <w:right w:w="0" w:type="dxa"/>
        </w:tblCellMar>
        <w:tblLook w:val="0600" w:firstRow="0" w:lastRow="0" w:firstColumn="0" w:lastColumn="0" w:noHBand="1" w:noVBand="1"/>
      </w:tblPr>
      <w:tblGrid>
        <w:gridCol w:w="2700"/>
        <w:gridCol w:w="3260"/>
        <w:gridCol w:w="1980"/>
      </w:tblGrid>
      <w:tr w:rsidR="00B87F1E" w:rsidRPr="009C3889" w14:paraId="1C03F6C4"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BA37AA" w14:textId="77777777" w:rsidR="00B87F1E" w:rsidRPr="009C3889" w:rsidRDefault="00B87F1E" w:rsidP="009C7776">
            <w:pPr>
              <w:rPr>
                <w:rFonts w:ascii="Arial" w:hAnsi="Arial" w:cs="Arial"/>
                <w:lang w:val="en-US"/>
              </w:rPr>
            </w:pPr>
            <w:r w:rsidRPr="009C3889">
              <w:rPr>
                <w:rFonts w:ascii="Arial" w:hAnsi="Arial" w:cs="Arial"/>
              </w:rPr>
              <w:t>Reported value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8F66560" w14:textId="77777777" w:rsidR="00B87F1E" w:rsidRPr="009C3889" w:rsidRDefault="00B87F1E" w:rsidP="009C7776">
            <w:pPr>
              <w:rPr>
                <w:rFonts w:ascii="Arial" w:hAnsi="Arial" w:cs="Arial"/>
                <w:lang w:val="en-US"/>
              </w:rPr>
            </w:pPr>
            <w:r w:rsidRPr="009C3889">
              <w:rPr>
                <w:rFonts w:ascii="Arial" w:hAnsi="Arial" w:cs="Arial"/>
              </w:rPr>
              <w:t>Measured quantity value</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9BEDEF" w14:textId="77777777" w:rsidR="00B87F1E" w:rsidRPr="009C3889" w:rsidRDefault="00B87F1E" w:rsidP="009C7776">
            <w:pPr>
              <w:rPr>
                <w:rFonts w:ascii="Arial" w:hAnsi="Arial" w:cs="Arial"/>
                <w:lang w:val="en-US"/>
              </w:rPr>
            </w:pPr>
            <w:r w:rsidRPr="009C3889">
              <w:rPr>
                <w:rFonts w:ascii="Arial" w:hAnsi="Arial" w:cs="Arial"/>
              </w:rPr>
              <w:t>Unit</w:t>
            </w:r>
          </w:p>
        </w:tc>
      </w:tr>
      <w:tr w:rsidR="00B87F1E" w:rsidRPr="009C3889" w14:paraId="692A8458"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F1E8A4E" w14:textId="77777777" w:rsidR="00B87F1E" w:rsidRPr="009C3889" w:rsidRDefault="00B87F1E" w:rsidP="009C7776">
            <w:pPr>
              <w:rPr>
                <w:rFonts w:ascii="Arial" w:hAnsi="Arial" w:cs="Arial"/>
                <w:lang w:val="en-US"/>
              </w:rPr>
            </w:pPr>
            <w:r w:rsidRPr="009C3889">
              <w:rPr>
                <w:rFonts w:ascii="Arial" w:hAnsi="Arial" w:cs="Arial"/>
              </w:rPr>
              <w:t>MBSFN_RSRP_00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ACA8A8" w14:textId="77777777" w:rsidR="00B87F1E" w:rsidRPr="009C3889" w:rsidRDefault="00B87F1E" w:rsidP="009C7776">
            <w:pPr>
              <w:rPr>
                <w:rFonts w:ascii="Arial" w:hAnsi="Arial" w:cs="Arial"/>
                <w:lang w:val="en-US"/>
              </w:rPr>
            </w:pPr>
            <w:r w:rsidRPr="009C3889">
              <w:rPr>
                <w:rFonts w:ascii="Arial" w:hAnsi="Arial" w:cs="Arial"/>
              </w:rPr>
              <w:t xml:space="preserve">MBSFN_RSRP </w:t>
            </w:r>
            <w:r w:rsidRPr="009C3889">
              <w:rPr>
                <w:rFonts w:ascii="Arial" w:hAnsi="Arial" w:cs="Arial"/>
              </w:rPr>
              <w:sym w:font="Symbol" w:char="F03C"/>
            </w:r>
            <w:r w:rsidRPr="009C3889">
              <w:rPr>
                <w:rFonts w:ascii="Arial" w:hAnsi="Arial" w:cs="Arial"/>
              </w:rPr>
              <w:t xml:space="preserve"> -156</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7CEF219" w14:textId="77777777" w:rsidR="00B87F1E" w:rsidRPr="009C3889" w:rsidRDefault="00B87F1E" w:rsidP="009C7776">
            <w:pPr>
              <w:rPr>
                <w:rFonts w:ascii="Arial" w:hAnsi="Arial" w:cs="Arial"/>
                <w:lang w:val="en-US"/>
              </w:rPr>
            </w:pPr>
            <w:r w:rsidRPr="009C3889">
              <w:rPr>
                <w:rFonts w:ascii="Arial" w:hAnsi="Arial" w:cs="Arial"/>
              </w:rPr>
              <w:t>dBm / 370Hz</w:t>
            </w:r>
          </w:p>
        </w:tc>
      </w:tr>
      <w:tr w:rsidR="00B87F1E" w:rsidRPr="009C3889" w14:paraId="08262162"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F2406F4" w14:textId="77777777" w:rsidR="00B87F1E" w:rsidRPr="009C3889" w:rsidRDefault="00B87F1E" w:rsidP="009C7776">
            <w:pPr>
              <w:rPr>
                <w:rFonts w:ascii="Arial" w:hAnsi="Arial" w:cs="Arial"/>
                <w:lang w:val="en-US"/>
              </w:rPr>
            </w:pPr>
            <w:r w:rsidRPr="009C3889">
              <w:rPr>
                <w:rFonts w:ascii="Arial" w:hAnsi="Arial" w:cs="Arial"/>
              </w:rPr>
              <w:t>MBSFN_RSRP_01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2B7018" w14:textId="77777777" w:rsidR="00B87F1E" w:rsidRPr="009C3889" w:rsidRDefault="00B87F1E" w:rsidP="009C7776">
            <w:pPr>
              <w:rPr>
                <w:rFonts w:ascii="Arial" w:hAnsi="Arial" w:cs="Arial"/>
                <w:lang w:val="en-US"/>
              </w:rPr>
            </w:pPr>
            <w:r w:rsidRPr="009C3889">
              <w:rPr>
                <w:rFonts w:ascii="Arial" w:hAnsi="Arial" w:cs="Arial"/>
              </w:rPr>
              <w:t xml:space="preserve">-156 </w:t>
            </w:r>
            <w:r w:rsidRPr="009C3889">
              <w:rPr>
                <w:rFonts w:ascii="Arial" w:hAnsi="Arial" w:cs="Arial"/>
              </w:rPr>
              <w:sym w:font="Symbol" w:char="F0A3"/>
            </w:r>
            <w:r w:rsidRPr="009C3889">
              <w:rPr>
                <w:rFonts w:ascii="Arial" w:hAnsi="Arial" w:cs="Arial"/>
              </w:rPr>
              <w:t xml:space="preserve"> MBSFN_RSRP &lt; -155</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781E10" w14:textId="77777777" w:rsidR="00B87F1E" w:rsidRPr="009C3889" w:rsidRDefault="00B87F1E" w:rsidP="009C7776">
            <w:pPr>
              <w:rPr>
                <w:rFonts w:ascii="Arial" w:hAnsi="Arial" w:cs="Arial"/>
                <w:lang w:val="en-US"/>
              </w:rPr>
            </w:pPr>
            <w:r w:rsidRPr="009C3889">
              <w:rPr>
                <w:rFonts w:ascii="Arial" w:hAnsi="Arial" w:cs="Arial"/>
              </w:rPr>
              <w:t>dBm / 370Hz</w:t>
            </w:r>
          </w:p>
        </w:tc>
      </w:tr>
      <w:tr w:rsidR="00B87F1E" w:rsidRPr="009C3889" w14:paraId="572F4901"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9DB70B6" w14:textId="77777777" w:rsidR="00B87F1E" w:rsidRPr="009C3889" w:rsidRDefault="00B87F1E" w:rsidP="009C7776">
            <w:pPr>
              <w:rPr>
                <w:rFonts w:ascii="Arial" w:hAnsi="Arial" w:cs="Arial"/>
                <w:lang w:val="en-US"/>
              </w:rPr>
            </w:pPr>
            <w:r w:rsidRPr="009C3889">
              <w:rPr>
                <w:rFonts w:ascii="Arial" w:hAnsi="Arial" w:cs="Arial"/>
              </w:rPr>
              <w:t>MBSFN_RSRP_02</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7FD43A" w14:textId="77777777" w:rsidR="00B87F1E" w:rsidRPr="009C3889" w:rsidRDefault="00B87F1E" w:rsidP="009C7776">
            <w:pPr>
              <w:rPr>
                <w:rFonts w:ascii="Arial" w:hAnsi="Arial" w:cs="Arial"/>
                <w:lang w:val="en-US"/>
              </w:rPr>
            </w:pPr>
            <w:r w:rsidRPr="009C3889">
              <w:rPr>
                <w:rFonts w:ascii="Arial" w:hAnsi="Arial" w:cs="Arial"/>
              </w:rPr>
              <w:t xml:space="preserve">-155 </w:t>
            </w:r>
            <w:r w:rsidRPr="009C3889">
              <w:rPr>
                <w:rFonts w:ascii="Arial" w:hAnsi="Arial" w:cs="Arial"/>
              </w:rPr>
              <w:sym w:font="Symbol" w:char="F0A3"/>
            </w:r>
            <w:r w:rsidRPr="009C3889">
              <w:rPr>
                <w:rFonts w:ascii="Arial" w:hAnsi="Arial" w:cs="Arial"/>
              </w:rPr>
              <w:t xml:space="preserve"> MBSFN_RSRP &lt; -154</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FD944D" w14:textId="77777777" w:rsidR="00B87F1E" w:rsidRPr="009C3889" w:rsidRDefault="00B87F1E" w:rsidP="009C7776">
            <w:pPr>
              <w:rPr>
                <w:rFonts w:ascii="Arial" w:hAnsi="Arial" w:cs="Arial"/>
                <w:lang w:val="en-US"/>
              </w:rPr>
            </w:pPr>
            <w:r w:rsidRPr="009C3889">
              <w:rPr>
                <w:rFonts w:ascii="Arial" w:hAnsi="Arial" w:cs="Arial"/>
              </w:rPr>
              <w:t>dBm / 370Hz</w:t>
            </w:r>
          </w:p>
        </w:tc>
      </w:tr>
      <w:tr w:rsidR="00B87F1E" w:rsidRPr="009C3889" w14:paraId="27C5D062"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C108F18" w14:textId="77777777" w:rsidR="00B87F1E" w:rsidRPr="009C3889" w:rsidRDefault="00B87F1E" w:rsidP="009C7776">
            <w:pPr>
              <w:rPr>
                <w:rFonts w:ascii="Arial" w:hAnsi="Arial" w:cs="Arial"/>
                <w:lang w:val="en-US"/>
              </w:rPr>
            </w:pPr>
            <w:r w:rsidRPr="009C3889">
              <w:rPr>
                <w:rFonts w:ascii="Arial" w:hAnsi="Arial" w:cs="Arial"/>
              </w:rPr>
              <w:t>…</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4E5C7E" w14:textId="77777777" w:rsidR="00B87F1E" w:rsidRPr="009C3889" w:rsidRDefault="00B87F1E" w:rsidP="009C7776">
            <w:pPr>
              <w:rPr>
                <w:rFonts w:ascii="Arial" w:hAnsi="Arial" w:cs="Arial"/>
                <w:lang w:val="en-US"/>
              </w:rPr>
            </w:pPr>
            <w:r w:rsidRPr="009C3889">
              <w:rPr>
                <w:rFonts w:ascii="Arial" w:hAnsi="Arial" w:cs="Arial"/>
              </w:rPr>
              <w:t>…</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33F2046" w14:textId="77777777" w:rsidR="00B87F1E" w:rsidRPr="009C3889" w:rsidRDefault="00B87F1E" w:rsidP="009C7776">
            <w:pPr>
              <w:rPr>
                <w:rFonts w:ascii="Arial" w:hAnsi="Arial" w:cs="Arial"/>
                <w:lang w:val="en-US"/>
              </w:rPr>
            </w:pPr>
            <w:r w:rsidRPr="009C3889">
              <w:rPr>
                <w:rFonts w:ascii="Arial" w:hAnsi="Arial" w:cs="Arial"/>
              </w:rPr>
              <w:t>…</w:t>
            </w:r>
          </w:p>
        </w:tc>
      </w:tr>
      <w:tr w:rsidR="00B87F1E" w:rsidRPr="009C3889" w14:paraId="10EF2CE7"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AD806DC" w14:textId="77777777" w:rsidR="00B87F1E" w:rsidRPr="009C3889" w:rsidRDefault="00B87F1E" w:rsidP="009C7776">
            <w:pPr>
              <w:rPr>
                <w:rFonts w:ascii="Arial" w:hAnsi="Arial" w:cs="Arial"/>
                <w:lang w:val="en-US"/>
              </w:rPr>
            </w:pPr>
            <w:r w:rsidRPr="009C3889">
              <w:rPr>
                <w:rFonts w:ascii="Arial" w:hAnsi="Arial" w:cs="Arial"/>
              </w:rPr>
              <w:t>MBSFN_RSRP_95</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C8C0CCC" w14:textId="77777777" w:rsidR="00B87F1E" w:rsidRPr="009C3889" w:rsidRDefault="00B87F1E" w:rsidP="009C7776">
            <w:pPr>
              <w:rPr>
                <w:rFonts w:ascii="Arial" w:hAnsi="Arial" w:cs="Arial"/>
                <w:lang w:val="en-US"/>
              </w:rPr>
            </w:pPr>
            <w:r w:rsidRPr="009C3889">
              <w:rPr>
                <w:rFonts w:ascii="Arial" w:hAnsi="Arial" w:cs="Arial"/>
              </w:rPr>
              <w:t xml:space="preserve">-62 </w:t>
            </w:r>
            <w:r w:rsidRPr="009C3889">
              <w:rPr>
                <w:rFonts w:ascii="Arial" w:hAnsi="Arial" w:cs="Arial"/>
              </w:rPr>
              <w:sym w:font="Symbol" w:char="F0A3"/>
            </w:r>
            <w:r w:rsidRPr="009C3889">
              <w:rPr>
                <w:rFonts w:ascii="Arial" w:hAnsi="Arial" w:cs="Arial"/>
              </w:rPr>
              <w:t xml:space="preserve"> MBSFN_RSRP &lt; -61</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3D3D716" w14:textId="77777777" w:rsidR="00B87F1E" w:rsidRPr="009C3889" w:rsidRDefault="00B87F1E" w:rsidP="009C7776">
            <w:pPr>
              <w:rPr>
                <w:rFonts w:ascii="Arial" w:hAnsi="Arial" w:cs="Arial"/>
                <w:lang w:val="en-US"/>
              </w:rPr>
            </w:pPr>
            <w:r w:rsidRPr="009C3889">
              <w:rPr>
                <w:rFonts w:ascii="Arial" w:hAnsi="Arial" w:cs="Arial"/>
              </w:rPr>
              <w:t>dBm / 370Hz</w:t>
            </w:r>
          </w:p>
        </w:tc>
      </w:tr>
      <w:tr w:rsidR="00B87F1E" w:rsidRPr="009C3889" w14:paraId="50BE2770"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29A5F74" w14:textId="77777777" w:rsidR="00B87F1E" w:rsidRPr="009C3889" w:rsidRDefault="00B87F1E" w:rsidP="009C7776">
            <w:pPr>
              <w:rPr>
                <w:rFonts w:ascii="Arial" w:hAnsi="Arial" w:cs="Arial"/>
                <w:lang w:val="en-US"/>
              </w:rPr>
            </w:pPr>
            <w:r w:rsidRPr="009C3889">
              <w:rPr>
                <w:rFonts w:ascii="Arial" w:hAnsi="Arial" w:cs="Arial"/>
              </w:rPr>
              <w:t>MBSFN_RSRP_96</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4CAE32" w14:textId="77777777" w:rsidR="00B87F1E" w:rsidRPr="009C3889" w:rsidRDefault="00B87F1E" w:rsidP="009C7776">
            <w:pPr>
              <w:rPr>
                <w:rFonts w:ascii="Arial" w:hAnsi="Arial" w:cs="Arial"/>
                <w:lang w:val="en-US"/>
              </w:rPr>
            </w:pPr>
            <w:r w:rsidRPr="009C3889">
              <w:rPr>
                <w:rFonts w:ascii="Arial" w:hAnsi="Arial" w:cs="Arial"/>
              </w:rPr>
              <w:t xml:space="preserve">-61 </w:t>
            </w:r>
            <w:r w:rsidRPr="009C3889">
              <w:rPr>
                <w:rFonts w:ascii="Arial" w:hAnsi="Arial" w:cs="Arial"/>
              </w:rPr>
              <w:sym w:font="Symbol" w:char="F0A3"/>
            </w:r>
            <w:r w:rsidRPr="009C3889">
              <w:rPr>
                <w:rFonts w:ascii="Arial" w:hAnsi="Arial" w:cs="Arial"/>
              </w:rPr>
              <w:t xml:space="preserve"> MBSFN_RSRP &lt; -60</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C391D4" w14:textId="77777777" w:rsidR="00B87F1E" w:rsidRPr="009C3889" w:rsidRDefault="00B87F1E" w:rsidP="009C7776">
            <w:pPr>
              <w:rPr>
                <w:rFonts w:ascii="Arial" w:hAnsi="Arial" w:cs="Arial"/>
                <w:lang w:val="en-US"/>
              </w:rPr>
            </w:pPr>
            <w:r w:rsidRPr="009C3889">
              <w:rPr>
                <w:rFonts w:ascii="Arial" w:hAnsi="Arial" w:cs="Arial"/>
              </w:rPr>
              <w:t>dBm / 370Hz</w:t>
            </w:r>
          </w:p>
        </w:tc>
      </w:tr>
      <w:tr w:rsidR="00B87F1E" w:rsidRPr="009C3889" w14:paraId="77BC7C28"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9FBE116" w14:textId="77777777" w:rsidR="00B87F1E" w:rsidRPr="009C3889" w:rsidRDefault="00B87F1E" w:rsidP="009C7776">
            <w:pPr>
              <w:rPr>
                <w:rFonts w:ascii="Arial" w:hAnsi="Arial" w:cs="Arial"/>
                <w:lang w:val="en-US"/>
              </w:rPr>
            </w:pPr>
            <w:r w:rsidRPr="009C3889">
              <w:rPr>
                <w:rFonts w:ascii="Arial" w:hAnsi="Arial" w:cs="Arial"/>
              </w:rPr>
              <w:t>MBSFN_RSRP_97</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EF6C3F6" w14:textId="77777777" w:rsidR="00B87F1E" w:rsidRPr="009C3889" w:rsidRDefault="00B87F1E" w:rsidP="009C7776">
            <w:pPr>
              <w:rPr>
                <w:rFonts w:ascii="Arial" w:hAnsi="Arial" w:cs="Arial"/>
                <w:lang w:val="en-US"/>
              </w:rPr>
            </w:pPr>
            <w:r w:rsidRPr="009C3889">
              <w:rPr>
                <w:rFonts w:ascii="Arial" w:hAnsi="Arial" w:cs="Arial"/>
              </w:rPr>
              <w:t xml:space="preserve">-60 </w:t>
            </w:r>
            <w:r w:rsidRPr="009C3889">
              <w:rPr>
                <w:rFonts w:ascii="Arial" w:hAnsi="Arial" w:cs="Arial"/>
              </w:rPr>
              <w:sym w:font="Symbol" w:char="F0A3"/>
            </w:r>
            <w:r w:rsidRPr="009C3889">
              <w:rPr>
                <w:rFonts w:ascii="Arial" w:hAnsi="Arial" w:cs="Arial"/>
              </w:rPr>
              <w:t xml:space="preserve"> MBSFN_RSRP</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BC88C56" w14:textId="77777777" w:rsidR="00B87F1E" w:rsidRPr="009C3889" w:rsidRDefault="00B87F1E" w:rsidP="009C7776">
            <w:pPr>
              <w:rPr>
                <w:rFonts w:ascii="Arial" w:hAnsi="Arial" w:cs="Arial"/>
                <w:lang w:val="en-US"/>
              </w:rPr>
            </w:pPr>
            <w:r w:rsidRPr="009C3889">
              <w:rPr>
                <w:rFonts w:ascii="Arial" w:hAnsi="Arial" w:cs="Arial"/>
              </w:rPr>
              <w:t>dBm / 370Hz</w:t>
            </w:r>
          </w:p>
        </w:tc>
      </w:tr>
    </w:tbl>
    <w:p w14:paraId="14F3FE39"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Short numerology (100us CP)</w:t>
      </w:r>
    </w:p>
    <w:tbl>
      <w:tblPr>
        <w:tblW w:w="7940" w:type="dxa"/>
        <w:tblCellMar>
          <w:left w:w="0" w:type="dxa"/>
          <w:right w:w="0" w:type="dxa"/>
        </w:tblCellMar>
        <w:tblLook w:val="0600" w:firstRow="0" w:lastRow="0" w:firstColumn="0" w:lastColumn="0" w:noHBand="1" w:noVBand="1"/>
      </w:tblPr>
      <w:tblGrid>
        <w:gridCol w:w="2700"/>
        <w:gridCol w:w="3260"/>
        <w:gridCol w:w="1980"/>
      </w:tblGrid>
      <w:tr w:rsidR="00B87F1E" w:rsidRPr="009C3889" w14:paraId="6E7BF74C"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F6C9590" w14:textId="77777777" w:rsidR="00B87F1E" w:rsidRPr="009C3889" w:rsidRDefault="00B87F1E" w:rsidP="009C7776">
            <w:pPr>
              <w:rPr>
                <w:rFonts w:ascii="Arial" w:hAnsi="Arial" w:cs="Arial"/>
                <w:lang w:val="en-US"/>
              </w:rPr>
            </w:pPr>
            <w:r w:rsidRPr="009C3889">
              <w:rPr>
                <w:rFonts w:ascii="Arial" w:hAnsi="Arial" w:cs="Arial"/>
              </w:rPr>
              <w:t>Reported value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3B2B2BE" w14:textId="77777777" w:rsidR="00B87F1E" w:rsidRPr="009C3889" w:rsidRDefault="00B87F1E" w:rsidP="009C7776">
            <w:pPr>
              <w:rPr>
                <w:rFonts w:ascii="Arial" w:hAnsi="Arial" w:cs="Arial"/>
                <w:lang w:val="en-US"/>
              </w:rPr>
            </w:pPr>
            <w:r w:rsidRPr="009C3889">
              <w:rPr>
                <w:rFonts w:ascii="Arial" w:hAnsi="Arial" w:cs="Arial"/>
              </w:rPr>
              <w:t>Measured quantity value</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7FFF8F" w14:textId="77777777" w:rsidR="00B87F1E" w:rsidRPr="009C3889" w:rsidRDefault="00B87F1E" w:rsidP="009C7776">
            <w:pPr>
              <w:rPr>
                <w:rFonts w:ascii="Arial" w:hAnsi="Arial" w:cs="Arial"/>
                <w:lang w:val="en-US"/>
              </w:rPr>
            </w:pPr>
            <w:r w:rsidRPr="009C3889">
              <w:rPr>
                <w:rFonts w:ascii="Arial" w:hAnsi="Arial" w:cs="Arial"/>
              </w:rPr>
              <w:t>Unit</w:t>
            </w:r>
          </w:p>
        </w:tc>
      </w:tr>
      <w:tr w:rsidR="00B87F1E" w:rsidRPr="009C3889" w14:paraId="1E692C21"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4CB2376" w14:textId="77777777" w:rsidR="00B87F1E" w:rsidRPr="009C3889" w:rsidRDefault="00B87F1E" w:rsidP="009C7776">
            <w:pPr>
              <w:rPr>
                <w:rFonts w:ascii="Arial" w:hAnsi="Arial" w:cs="Arial"/>
                <w:lang w:val="en-US"/>
              </w:rPr>
            </w:pPr>
            <w:r w:rsidRPr="009C3889">
              <w:rPr>
                <w:rFonts w:ascii="Arial" w:hAnsi="Arial" w:cs="Arial"/>
              </w:rPr>
              <w:lastRenderedPageBreak/>
              <w:t>MBSFN_RSRP_00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01C1B4B" w14:textId="77777777" w:rsidR="00B87F1E" w:rsidRPr="009C3889" w:rsidRDefault="00B87F1E" w:rsidP="009C7776">
            <w:pPr>
              <w:rPr>
                <w:rFonts w:ascii="Arial" w:hAnsi="Arial" w:cs="Arial"/>
                <w:lang w:val="en-US"/>
              </w:rPr>
            </w:pPr>
            <w:r w:rsidRPr="009C3889">
              <w:rPr>
                <w:rFonts w:ascii="Arial" w:hAnsi="Arial" w:cs="Arial"/>
              </w:rPr>
              <w:t xml:space="preserve">MBSFN_RSRP </w:t>
            </w:r>
            <w:r w:rsidRPr="009C3889">
              <w:rPr>
                <w:rFonts w:ascii="Arial" w:hAnsi="Arial" w:cs="Arial"/>
              </w:rPr>
              <w:sym w:font="Symbol" w:char="F03C"/>
            </w:r>
            <w:r w:rsidRPr="009C3889">
              <w:rPr>
                <w:rFonts w:ascii="Arial" w:hAnsi="Arial" w:cs="Arial"/>
              </w:rPr>
              <w:t xml:space="preserve"> -148</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14FD347" w14:textId="77777777" w:rsidR="00B87F1E" w:rsidRPr="009C3889" w:rsidRDefault="00B87F1E" w:rsidP="009C7776">
            <w:pPr>
              <w:rPr>
                <w:rFonts w:ascii="Arial" w:hAnsi="Arial" w:cs="Arial"/>
                <w:lang w:val="en-US"/>
              </w:rPr>
            </w:pPr>
            <w:r w:rsidRPr="009C3889">
              <w:rPr>
                <w:rFonts w:ascii="Arial" w:hAnsi="Arial" w:cs="Arial"/>
              </w:rPr>
              <w:t>dBm / 2.5 kHz</w:t>
            </w:r>
          </w:p>
        </w:tc>
      </w:tr>
      <w:tr w:rsidR="00B87F1E" w:rsidRPr="009C3889" w14:paraId="7148D60E"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3CE9FAA" w14:textId="77777777" w:rsidR="00B87F1E" w:rsidRPr="009C3889" w:rsidRDefault="00B87F1E" w:rsidP="009C7776">
            <w:pPr>
              <w:rPr>
                <w:rFonts w:ascii="Arial" w:hAnsi="Arial" w:cs="Arial"/>
                <w:lang w:val="en-US"/>
              </w:rPr>
            </w:pPr>
            <w:r w:rsidRPr="009C3889">
              <w:rPr>
                <w:rFonts w:ascii="Arial" w:hAnsi="Arial" w:cs="Arial"/>
              </w:rPr>
              <w:t>MBSFN_RSRP_01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8D02701" w14:textId="77777777" w:rsidR="00B87F1E" w:rsidRPr="009C3889" w:rsidRDefault="00B87F1E" w:rsidP="009C7776">
            <w:pPr>
              <w:rPr>
                <w:rFonts w:ascii="Arial" w:hAnsi="Arial" w:cs="Arial"/>
                <w:lang w:val="en-US"/>
              </w:rPr>
            </w:pPr>
            <w:r w:rsidRPr="009C3889">
              <w:rPr>
                <w:rFonts w:ascii="Arial" w:hAnsi="Arial" w:cs="Arial"/>
              </w:rPr>
              <w:t xml:space="preserve">-148 </w:t>
            </w:r>
            <w:r w:rsidRPr="009C3889">
              <w:rPr>
                <w:rFonts w:ascii="Arial" w:hAnsi="Arial" w:cs="Arial"/>
              </w:rPr>
              <w:sym w:font="Symbol" w:char="F0A3"/>
            </w:r>
            <w:r w:rsidRPr="009C3889">
              <w:rPr>
                <w:rFonts w:ascii="Arial" w:hAnsi="Arial" w:cs="Arial"/>
              </w:rPr>
              <w:t xml:space="preserve"> MBSFN_RSRP &lt; -147</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47540EF" w14:textId="77777777" w:rsidR="00B87F1E" w:rsidRPr="009C3889" w:rsidRDefault="00B87F1E" w:rsidP="009C7776">
            <w:pPr>
              <w:rPr>
                <w:rFonts w:ascii="Arial" w:hAnsi="Arial" w:cs="Arial"/>
                <w:lang w:val="en-US"/>
              </w:rPr>
            </w:pPr>
            <w:r w:rsidRPr="009C3889">
              <w:rPr>
                <w:rFonts w:ascii="Arial" w:hAnsi="Arial" w:cs="Arial"/>
              </w:rPr>
              <w:t>dBm / 2.5 kHz</w:t>
            </w:r>
          </w:p>
        </w:tc>
      </w:tr>
      <w:tr w:rsidR="00B87F1E" w:rsidRPr="009C3889" w14:paraId="5D0558E7"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48D0FF" w14:textId="77777777" w:rsidR="00B87F1E" w:rsidRPr="009C3889" w:rsidRDefault="00B87F1E" w:rsidP="009C7776">
            <w:pPr>
              <w:rPr>
                <w:rFonts w:ascii="Arial" w:hAnsi="Arial" w:cs="Arial"/>
                <w:lang w:val="en-US"/>
              </w:rPr>
            </w:pPr>
            <w:r w:rsidRPr="009C3889">
              <w:rPr>
                <w:rFonts w:ascii="Arial" w:hAnsi="Arial" w:cs="Arial"/>
              </w:rPr>
              <w:t>MBSFN_RSRP_02</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868E7F" w14:textId="77777777" w:rsidR="00B87F1E" w:rsidRPr="009C3889" w:rsidRDefault="00B87F1E" w:rsidP="009C7776">
            <w:pPr>
              <w:rPr>
                <w:rFonts w:ascii="Arial" w:hAnsi="Arial" w:cs="Arial"/>
                <w:lang w:val="en-US"/>
              </w:rPr>
            </w:pPr>
            <w:r w:rsidRPr="009C3889">
              <w:rPr>
                <w:rFonts w:ascii="Arial" w:hAnsi="Arial" w:cs="Arial"/>
              </w:rPr>
              <w:t xml:space="preserve">-147 </w:t>
            </w:r>
            <w:r w:rsidRPr="009C3889">
              <w:rPr>
                <w:rFonts w:ascii="Arial" w:hAnsi="Arial" w:cs="Arial"/>
              </w:rPr>
              <w:sym w:font="Symbol" w:char="F0A3"/>
            </w:r>
            <w:r w:rsidRPr="009C3889">
              <w:rPr>
                <w:rFonts w:ascii="Arial" w:hAnsi="Arial" w:cs="Arial"/>
              </w:rPr>
              <w:t xml:space="preserve"> MBSFN_RSRP &lt; -146</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155907" w14:textId="77777777" w:rsidR="00B87F1E" w:rsidRPr="009C3889" w:rsidRDefault="00B87F1E" w:rsidP="009C7776">
            <w:pPr>
              <w:rPr>
                <w:rFonts w:ascii="Arial" w:hAnsi="Arial" w:cs="Arial"/>
                <w:lang w:val="en-US"/>
              </w:rPr>
            </w:pPr>
            <w:r w:rsidRPr="009C3889">
              <w:rPr>
                <w:rFonts w:ascii="Arial" w:hAnsi="Arial" w:cs="Arial"/>
              </w:rPr>
              <w:t>dBm / 2.5 kHz</w:t>
            </w:r>
          </w:p>
        </w:tc>
      </w:tr>
      <w:tr w:rsidR="00B87F1E" w:rsidRPr="009C3889" w14:paraId="2D49AF17"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307D52" w14:textId="77777777" w:rsidR="00B87F1E" w:rsidRPr="009C3889" w:rsidRDefault="00B87F1E" w:rsidP="009C7776">
            <w:pPr>
              <w:rPr>
                <w:rFonts w:ascii="Arial" w:hAnsi="Arial" w:cs="Arial"/>
                <w:lang w:val="en-US"/>
              </w:rPr>
            </w:pPr>
            <w:r w:rsidRPr="009C3889">
              <w:rPr>
                <w:rFonts w:ascii="Arial" w:hAnsi="Arial" w:cs="Arial"/>
              </w:rPr>
              <w:t>…</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447FBE" w14:textId="77777777" w:rsidR="00B87F1E" w:rsidRPr="009C3889" w:rsidRDefault="00B87F1E" w:rsidP="009C7776">
            <w:pPr>
              <w:rPr>
                <w:rFonts w:ascii="Arial" w:hAnsi="Arial" w:cs="Arial"/>
                <w:lang w:val="en-US"/>
              </w:rPr>
            </w:pPr>
            <w:r w:rsidRPr="009C3889">
              <w:rPr>
                <w:rFonts w:ascii="Arial" w:hAnsi="Arial" w:cs="Arial"/>
              </w:rPr>
              <w:t>…</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E56467" w14:textId="77777777" w:rsidR="00B87F1E" w:rsidRPr="009C3889" w:rsidRDefault="00B87F1E" w:rsidP="009C7776">
            <w:pPr>
              <w:rPr>
                <w:rFonts w:ascii="Arial" w:hAnsi="Arial" w:cs="Arial"/>
                <w:lang w:val="en-US"/>
              </w:rPr>
            </w:pPr>
            <w:r w:rsidRPr="009C3889">
              <w:rPr>
                <w:rFonts w:ascii="Arial" w:hAnsi="Arial" w:cs="Arial"/>
              </w:rPr>
              <w:t>…</w:t>
            </w:r>
          </w:p>
        </w:tc>
      </w:tr>
      <w:tr w:rsidR="00B87F1E" w:rsidRPr="009C3889" w14:paraId="5A7E5945"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ECEDFDE" w14:textId="77777777" w:rsidR="00B87F1E" w:rsidRPr="009C3889" w:rsidRDefault="00B87F1E" w:rsidP="009C7776">
            <w:pPr>
              <w:rPr>
                <w:rFonts w:ascii="Arial" w:hAnsi="Arial" w:cs="Arial"/>
                <w:lang w:val="en-US"/>
              </w:rPr>
            </w:pPr>
            <w:r w:rsidRPr="009C3889">
              <w:rPr>
                <w:rFonts w:ascii="Arial" w:hAnsi="Arial" w:cs="Arial"/>
              </w:rPr>
              <w:t>MBSFN_RSRP_95</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16F31AC" w14:textId="77777777" w:rsidR="00B87F1E" w:rsidRPr="009C3889" w:rsidRDefault="00B87F1E" w:rsidP="009C7776">
            <w:pPr>
              <w:rPr>
                <w:rFonts w:ascii="Arial" w:hAnsi="Arial" w:cs="Arial"/>
                <w:lang w:val="en-US"/>
              </w:rPr>
            </w:pPr>
            <w:r w:rsidRPr="009C3889">
              <w:rPr>
                <w:rFonts w:ascii="Arial" w:hAnsi="Arial" w:cs="Arial"/>
              </w:rPr>
              <w:t xml:space="preserve">-54 </w:t>
            </w:r>
            <w:r w:rsidRPr="009C3889">
              <w:rPr>
                <w:rFonts w:ascii="Arial" w:hAnsi="Arial" w:cs="Arial"/>
              </w:rPr>
              <w:sym w:font="Symbol" w:char="F0A3"/>
            </w:r>
            <w:r w:rsidRPr="009C3889">
              <w:rPr>
                <w:rFonts w:ascii="Arial" w:hAnsi="Arial" w:cs="Arial"/>
              </w:rPr>
              <w:t xml:space="preserve"> MBSFN_RSRP &lt; -53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1D16E3A" w14:textId="77777777" w:rsidR="00B87F1E" w:rsidRPr="009C3889" w:rsidRDefault="00B87F1E" w:rsidP="009C7776">
            <w:pPr>
              <w:rPr>
                <w:rFonts w:ascii="Arial" w:hAnsi="Arial" w:cs="Arial"/>
                <w:lang w:val="en-US"/>
              </w:rPr>
            </w:pPr>
            <w:r w:rsidRPr="009C3889">
              <w:rPr>
                <w:rFonts w:ascii="Arial" w:hAnsi="Arial" w:cs="Arial"/>
              </w:rPr>
              <w:t>dBm / 2.5 kHz</w:t>
            </w:r>
          </w:p>
        </w:tc>
      </w:tr>
      <w:tr w:rsidR="00B87F1E" w:rsidRPr="009C3889" w14:paraId="5D2D3E27"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C33A0BC" w14:textId="77777777" w:rsidR="00B87F1E" w:rsidRPr="009C3889" w:rsidRDefault="00B87F1E" w:rsidP="009C7776">
            <w:pPr>
              <w:rPr>
                <w:rFonts w:ascii="Arial" w:hAnsi="Arial" w:cs="Arial"/>
                <w:lang w:val="en-US"/>
              </w:rPr>
            </w:pPr>
            <w:r w:rsidRPr="009C3889">
              <w:rPr>
                <w:rFonts w:ascii="Arial" w:hAnsi="Arial" w:cs="Arial"/>
              </w:rPr>
              <w:t>MBSFN_RSRP_96</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3AA0FA9" w14:textId="77777777" w:rsidR="00B87F1E" w:rsidRPr="009C3889" w:rsidRDefault="00B87F1E" w:rsidP="009C7776">
            <w:pPr>
              <w:rPr>
                <w:rFonts w:ascii="Arial" w:hAnsi="Arial" w:cs="Arial"/>
                <w:lang w:val="en-US"/>
              </w:rPr>
            </w:pPr>
            <w:r w:rsidRPr="009C3889">
              <w:rPr>
                <w:rFonts w:ascii="Arial" w:hAnsi="Arial" w:cs="Arial"/>
              </w:rPr>
              <w:t xml:space="preserve">-53 </w:t>
            </w:r>
            <w:r w:rsidRPr="009C3889">
              <w:rPr>
                <w:rFonts w:ascii="Arial" w:hAnsi="Arial" w:cs="Arial"/>
              </w:rPr>
              <w:sym w:font="Symbol" w:char="F0A3"/>
            </w:r>
            <w:r w:rsidRPr="009C3889">
              <w:rPr>
                <w:rFonts w:ascii="Arial" w:hAnsi="Arial" w:cs="Arial"/>
              </w:rPr>
              <w:t xml:space="preserve"> MBSFN_RSRP &lt; -52</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E27852F" w14:textId="77777777" w:rsidR="00B87F1E" w:rsidRPr="009C3889" w:rsidRDefault="00B87F1E" w:rsidP="009C7776">
            <w:pPr>
              <w:rPr>
                <w:rFonts w:ascii="Arial" w:hAnsi="Arial" w:cs="Arial"/>
                <w:lang w:val="en-US"/>
              </w:rPr>
            </w:pPr>
            <w:r w:rsidRPr="009C3889">
              <w:rPr>
                <w:rFonts w:ascii="Arial" w:hAnsi="Arial" w:cs="Arial"/>
              </w:rPr>
              <w:t>dBm / 2.5 kHz</w:t>
            </w:r>
          </w:p>
        </w:tc>
      </w:tr>
      <w:tr w:rsidR="00B87F1E" w:rsidRPr="009C3889" w14:paraId="5E4B0353"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BB65575" w14:textId="77777777" w:rsidR="00B87F1E" w:rsidRPr="009C3889" w:rsidRDefault="00B87F1E" w:rsidP="009C7776">
            <w:pPr>
              <w:rPr>
                <w:rFonts w:ascii="Arial" w:hAnsi="Arial" w:cs="Arial"/>
                <w:lang w:val="en-US"/>
              </w:rPr>
            </w:pPr>
            <w:r w:rsidRPr="009C3889">
              <w:rPr>
                <w:rFonts w:ascii="Arial" w:hAnsi="Arial" w:cs="Arial"/>
              </w:rPr>
              <w:t>MBSFN_RSRP_97</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CF92394" w14:textId="77777777" w:rsidR="00B87F1E" w:rsidRPr="009C3889" w:rsidRDefault="00B87F1E" w:rsidP="009C7776">
            <w:pPr>
              <w:rPr>
                <w:rFonts w:ascii="Arial" w:hAnsi="Arial" w:cs="Arial"/>
                <w:lang w:val="en-US"/>
              </w:rPr>
            </w:pPr>
            <w:r w:rsidRPr="009C3889">
              <w:rPr>
                <w:rFonts w:ascii="Arial" w:hAnsi="Arial" w:cs="Arial"/>
              </w:rPr>
              <w:t xml:space="preserve">-52 </w:t>
            </w:r>
            <w:r w:rsidRPr="009C3889">
              <w:rPr>
                <w:rFonts w:ascii="Arial" w:hAnsi="Arial" w:cs="Arial"/>
              </w:rPr>
              <w:sym w:font="Symbol" w:char="F0A3"/>
            </w:r>
            <w:r w:rsidRPr="009C3889">
              <w:rPr>
                <w:rFonts w:ascii="Arial" w:hAnsi="Arial" w:cs="Arial"/>
              </w:rPr>
              <w:t xml:space="preserve"> MBSFN_RSRP</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CD68F79" w14:textId="77777777" w:rsidR="00B87F1E" w:rsidRPr="009C3889" w:rsidRDefault="00B87F1E" w:rsidP="009C7776">
            <w:pPr>
              <w:rPr>
                <w:rFonts w:ascii="Arial" w:hAnsi="Arial" w:cs="Arial"/>
                <w:lang w:val="en-US"/>
              </w:rPr>
            </w:pPr>
            <w:r w:rsidRPr="009C3889">
              <w:rPr>
                <w:rFonts w:ascii="Arial" w:hAnsi="Arial" w:cs="Arial"/>
              </w:rPr>
              <w:t>dBm / 2.5 kHz</w:t>
            </w:r>
          </w:p>
        </w:tc>
      </w:tr>
    </w:tbl>
    <w:p w14:paraId="7ECB7658" w14:textId="77777777" w:rsidR="00B87F1E" w:rsidRPr="009C3889" w:rsidRDefault="00B87F1E" w:rsidP="00B87F1E">
      <w:pPr>
        <w:rPr>
          <w:rFonts w:ascii="Arial" w:hAnsi="Arial" w:cs="Arial"/>
        </w:rPr>
      </w:pPr>
    </w:p>
    <w:p w14:paraId="5E87FD16"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RSRQ report mapping</w:t>
      </w:r>
    </w:p>
    <w:p w14:paraId="22051D38"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Long numerology (300us CP)</w:t>
      </w:r>
    </w:p>
    <w:tbl>
      <w:tblPr>
        <w:tblW w:w="7940" w:type="dxa"/>
        <w:tblCellMar>
          <w:left w:w="0" w:type="dxa"/>
          <w:right w:w="0" w:type="dxa"/>
        </w:tblCellMar>
        <w:tblLook w:val="0600" w:firstRow="0" w:lastRow="0" w:firstColumn="0" w:lastColumn="0" w:noHBand="1" w:noVBand="1"/>
      </w:tblPr>
      <w:tblGrid>
        <w:gridCol w:w="2700"/>
        <w:gridCol w:w="3260"/>
        <w:gridCol w:w="1980"/>
      </w:tblGrid>
      <w:tr w:rsidR="00B87F1E" w:rsidRPr="009C3889" w14:paraId="252EA471"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93EBA39" w14:textId="77777777" w:rsidR="00B87F1E" w:rsidRPr="009C3889" w:rsidRDefault="00B87F1E" w:rsidP="009C7776">
            <w:pPr>
              <w:rPr>
                <w:rFonts w:ascii="Arial" w:hAnsi="Arial" w:cs="Arial"/>
                <w:lang w:val="en-US"/>
              </w:rPr>
            </w:pPr>
            <w:r w:rsidRPr="009C3889">
              <w:rPr>
                <w:rFonts w:ascii="Arial" w:hAnsi="Arial" w:cs="Arial"/>
              </w:rPr>
              <w:t>Reported value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67ADE1F" w14:textId="77777777" w:rsidR="00B87F1E" w:rsidRPr="009C3889" w:rsidRDefault="00B87F1E" w:rsidP="009C7776">
            <w:pPr>
              <w:rPr>
                <w:rFonts w:ascii="Arial" w:hAnsi="Arial" w:cs="Arial"/>
                <w:lang w:val="en-US"/>
              </w:rPr>
            </w:pPr>
            <w:r w:rsidRPr="009C3889">
              <w:rPr>
                <w:rFonts w:ascii="Arial" w:hAnsi="Arial" w:cs="Arial"/>
              </w:rPr>
              <w:t>Measured quantity value</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2A814B2" w14:textId="77777777" w:rsidR="00B87F1E" w:rsidRPr="009C3889" w:rsidRDefault="00B87F1E" w:rsidP="009C7776">
            <w:pPr>
              <w:rPr>
                <w:rFonts w:ascii="Arial" w:hAnsi="Arial" w:cs="Arial"/>
                <w:lang w:val="en-US"/>
              </w:rPr>
            </w:pPr>
            <w:r w:rsidRPr="009C3889">
              <w:rPr>
                <w:rFonts w:ascii="Arial" w:hAnsi="Arial" w:cs="Arial"/>
              </w:rPr>
              <w:t>Unit</w:t>
            </w:r>
          </w:p>
        </w:tc>
      </w:tr>
      <w:tr w:rsidR="00B87F1E" w:rsidRPr="009C3889" w14:paraId="50762990"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9674A3C" w14:textId="77777777" w:rsidR="00B87F1E" w:rsidRPr="009C3889" w:rsidRDefault="00B87F1E" w:rsidP="009C7776">
            <w:pPr>
              <w:rPr>
                <w:rFonts w:ascii="Arial" w:hAnsi="Arial" w:cs="Arial"/>
                <w:lang w:val="en-US"/>
              </w:rPr>
            </w:pPr>
            <w:r w:rsidRPr="009C3889">
              <w:rPr>
                <w:rFonts w:ascii="Arial" w:hAnsi="Arial" w:cs="Arial"/>
              </w:rPr>
              <w:t>MBSFN_RSRQ_00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A97A8B3" w14:textId="77777777" w:rsidR="00B87F1E" w:rsidRPr="009C3889" w:rsidRDefault="00B87F1E" w:rsidP="009C7776">
            <w:pPr>
              <w:rPr>
                <w:rFonts w:ascii="Arial" w:hAnsi="Arial" w:cs="Arial"/>
                <w:lang w:val="en-US"/>
              </w:rPr>
            </w:pPr>
            <w:r w:rsidRPr="009C3889">
              <w:rPr>
                <w:rFonts w:ascii="Arial" w:hAnsi="Arial" w:cs="Arial"/>
              </w:rPr>
              <w:t xml:space="preserve">MBSFN_RSRQ </w:t>
            </w:r>
            <w:r w:rsidRPr="009C3889">
              <w:rPr>
                <w:rFonts w:ascii="Arial" w:hAnsi="Arial" w:cs="Arial"/>
              </w:rPr>
              <w:sym w:font="Symbol" w:char="F03C"/>
            </w:r>
            <w:r w:rsidRPr="009C3889">
              <w:rPr>
                <w:rFonts w:ascii="Arial" w:hAnsi="Arial" w:cs="Arial"/>
              </w:rPr>
              <w:t xml:space="preserve"> -38</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72FD11E"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78D5F641"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02565F5" w14:textId="77777777" w:rsidR="00B87F1E" w:rsidRPr="009C3889" w:rsidRDefault="00B87F1E" w:rsidP="009C7776">
            <w:pPr>
              <w:rPr>
                <w:rFonts w:ascii="Arial" w:hAnsi="Arial" w:cs="Arial"/>
                <w:lang w:val="en-US"/>
              </w:rPr>
            </w:pPr>
            <w:r w:rsidRPr="009C3889">
              <w:rPr>
                <w:rFonts w:ascii="Arial" w:hAnsi="Arial" w:cs="Arial"/>
              </w:rPr>
              <w:t>MBSFN_RSRQ_01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5C55062" w14:textId="77777777" w:rsidR="00B87F1E" w:rsidRPr="009C3889" w:rsidRDefault="00B87F1E" w:rsidP="009C7776">
            <w:pPr>
              <w:rPr>
                <w:rFonts w:ascii="Arial" w:hAnsi="Arial" w:cs="Arial"/>
                <w:lang w:val="en-US"/>
              </w:rPr>
            </w:pPr>
            <w:r w:rsidRPr="009C3889">
              <w:rPr>
                <w:rFonts w:ascii="Arial" w:hAnsi="Arial" w:cs="Arial"/>
              </w:rPr>
              <w:t xml:space="preserve">-39.0 </w:t>
            </w:r>
            <w:r w:rsidRPr="009C3889">
              <w:rPr>
                <w:rFonts w:ascii="Arial" w:hAnsi="Arial" w:cs="Arial"/>
              </w:rPr>
              <w:sym w:font="Symbol" w:char="F0A3"/>
            </w:r>
            <w:r w:rsidRPr="009C3889">
              <w:rPr>
                <w:rFonts w:ascii="Arial" w:hAnsi="Arial" w:cs="Arial"/>
              </w:rPr>
              <w:t xml:space="preserve"> MBSFN_RSRQ &lt; -38.3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DA9740D"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09146817"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3550C28" w14:textId="77777777" w:rsidR="00B87F1E" w:rsidRPr="009C3889" w:rsidRDefault="00B87F1E" w:rsidP="009C7776">
            <w:pPr>
              <w:rPr>
                <w:rFonts w:ascii="Arial" w:hAnsi="Arial" w:cs="Arial"/>
                <w:lang w:val="en-US"/>
              </w:rPr>
            </w:pPr>
            <w:r w:rsidRPr="009C3889">
              <w:rPr>
                <w:rFonts w:ascii="Arial" w:hAnsi="Arial" w:cs="Arial"/>
              </w:rPr>
              <w:t>MBSFN_RSRQ_02</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0C02DC7" w14:textId="77777777" w:rsidR="00B87F1E" w:rsidRPr="009C3889" w:rsidRDefault="00B87F1E" w:rsidP="009C7776">
            <w:pPr>
              <w:rPr>
                <w:rFonts w:ascii="Arial" w:hAnsi="Arial" w:cs="Arial"/>
                <w:lang w:val="en-US"/>
              </w:rPr>
            </w:pPr>
            <w:r w:rsidRPr="009C3889">
              <w:rPr>
                <w:rFonts w:ascii="Arial" w:hAnsi="Arial" w:cs="Arial"/>
              </w:rPr>
              <w:t xml:space="preserve">-38.3 </w:t>
            </w:r>
            <w:r w:rsidRPr="009C3889">
              <w:rPr>
                <w:rFonts w:ascii="Arial" w:hAnsi="Arial" w:cs="Arial"/>
              </w:rPr>
              <w:sym w:font="Symbol" w:char="F0A3"/>
            </w:r>
            <w:r w:rsidRPr="009C3889">
              <w:rPr>
                <w:rFonts w:ascii="Arial" w:hAnsi="Arial" w:cs="Arial"/>
              </w:rPr>
              <w:t xml:space="preserve"> MBSFN_RSRQ &lt; -37.6</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7A8FD90"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336127CD"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E9E79C" w14:textId="77777777" w:rsidR="00B87F1E" w:rsidRPr="009C3889" w:rsidRDefault="00B87F1E" w:rsidP="009C7776">
            <w:pPr>
              <w:rPr>
                <w:rFonts w:ascii="Arial" w:hAnsi="Arial" w:cs="Arial"/>
                <w:lang w:val="en-US"/>
              </w:rPr>
            </w:pPr>
            <w:r w:rsidRPr="009C3889">
              <w:rPr>
                <w:rFonts w:ascii="Arial" w:hAnsi="Arial" w:cs="Arial"/>
              </w:rPr>
              <w:t>…</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E6740CA" w14:textId="77777777" w:rsidR="00B87F1E" w:rsidRPr="009C3889" w:rsidRDefault="00B87F1E" w:rsidP="009C7776">
            <w:pPr>
              <w:rPr>
                <w:rFonts w:ascii="Arial" w:hAnsi="Arial" w:cs="Arial"/>
                <w:lang w:val="en-US"/>
              </w:rPr>
            </w:pPr>
            <w:r w:rsidRPr="009C3889">
              <w:rPr>
                <w:rFonts w:ascii="Arial" w:hAnsi="Arial" w:cs="Arial"/>
              </w:rPr>
              <w:t>…</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A2D3542" w14:textId="77777777" w:rsidR="00B87F1E" w:rsidRPr="009C3889" w:rsidRDefault="00B87F1E" w:rsidP="009C7776">
            <w:pPr>
              <w:rPr>
                <w:rFonts w:ascii="Arial" w:hAnsi="Arial" w:cs="Arial"/>
                <w:lang w:val="en-US"/>
              </w:rPr>
            </w:pPr>
            <w:r w:rsidRPr="009C3889">
              <w:rPr>
                <w:rFonts w:ascii="Arial" w:hAnsi="Arial" w:cs="Arial"/>
              </w:rPr>
              <w:t>…</w:t>
            </w:r>
          </w:p>
        </w:tc>
      </w:tr>
      <w:tr w:rsidR="00B87F1E" w:rsidRPr="009C3889" w14:paraId="23EF3D93"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140C302" w14:textId="77777777" w:rsidR="00B87F1E" w:rsidRPr="009C3889" w:rsidRDefault="00B87F1E" w:rsidP="009C7776">
            <w:pPr>
              <w:rPr>
                <w:rFonts w:ascii="Arial" w:hAnsi="Arial" w:cs="Arial"/>
                <w:lang w:val="en-US"/>
              </w:rPr>
            </w:pPr>
            <w:r w:rsidRPr="009C3889">
              <w:rPr>
                <w:rFonts w:ascii="Arial" w:hAnsi="Arial" w:cs="Arial"/>
              </w:rPr>
              <w:t>MBSFN_RSRQ_30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C85EDE8" w14:textId="77777777" w:rsidR="00B87F1E" w:rsidRPr="009C3889" w:rsidRDefault="00B87F1E" w:rsidP="009C7776">
            <w:pPr>
              <w:rPr>
                <w:rFonts w:ascii="Arial" w:hAnsi="Arial" w:cs="Arial"/>
                <w:lang w:val="en-US"/>
              </w:rPr>
            </w:pPr>
            <w:r w:rsidRPr="009C3889">
              <w:rPr>
                <w:rFonts w:ascii="Arial" w:hAnsi="Arial" w:cs="Arial"/>
              </w:rPr>
              <w:t xml:space="preserve">-17.7 </w:t>
            </w:r>
            <w:r w:rsidRPr="009C3889">
              <w:rPr>
                <w:rFonts w:ascii="Arial" w:hAnsi="Arial" w:cs="Arial"/>
              </w:rPr>
              <w:sym w:font="Symbol" w:char="F0A3"/>
            </w:r>
            <w:r w:rsidRPr="009C3889">
              <w:rPr>
                <w:rFonts w:ascii="Arial" w:hAnsi="Arial" w:cs="Arial"/>
              </w:rPr>
              <w:t xml:space="preserve"> MBSFN_RSRQ &lt; -17</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04B060"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1F52BB34"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19FD0E" w14:textId="77777777" w:rsidR="00B87F1E" w:rsidRPr="009C3889" w:rsidRDefault="00B87F1E" w:rsidP="009C7776">
            <w:pPr>
              <w:rPr>
                <w:rFonts w:ascii="Arial" w:hAnsi="Arial" w:cs="Arial"/>
                <w:lang w:val="en-US"/>
              </w:rPr>
            </w:pPr>
            <w:r w:rsidRPr="009C3889">
              <w:rPr>
                <w:rFonts w:ascii="Arial" w:hAnsi="Arial" w:cs="Arial"/>
              </w:rPr>
              <w:t>MBSFN_RSRQ_31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C0DD4F4" w14:textId="77777777" w:rsidR="00B87F1E" w:rsidRPr="009C3889" w:rsidRDefault="00B87F1E" w:rsidP="009C7776">
            <w:pPr>
              <w:rPr>
                <w:rFonts w:ascii="Arial" w:hAnsi="Arial" w:cs="Arial"/>
                <w:lang w:val="en-US"/>
              </w:rPr>
            </w:pPr>
            <w:r w:rsidRPr="009C3889">
              <w:rPr>
                <w:rFonts w:ascii="Arial" w:hAnsi="Arial" w:cs="Arial"/>
              </w:rPr>
              <w:t xml:space="preserve">-16 </w:t>
            </w:r>
            <w:r w:rsidRPr="009C3889">
              <w:rPr>
                <w:rFonts w:ascii="Arial" w:hAnsi="Arial" w:cs="Arial"/>
              </w:rPr>
              <w:sym w:font="Symbol" w:char="F0A3"/>
            </w:r>
            <w:r w:rsidRPr="009C3889">
              <w:rPr>
                <w:rFonts w:ascii="Arial" w:hAnsi="Arial" w:cs="Arial"/>
              </w:rPr>
              <w:t xml:space="preserve"> MBSFN_RSRQ</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9AF90CC" w14:textId="77777777" w:rsidR="00B87F1E" w:rsidRPr="009C3889" w:rsidRDefault="00B87F1E" w:rsidP="009C7776">
            <w:pPr>
              <w:rPr>
                <w:rFonts w:ascii="Arial" w:hAnsi="Arial" w:cs="Arial"/>
                <w:lang w:val="en-US"/>
              </w:rPr>
            </w:pPr>
            <w:r w:rsidRPr="009C3889">
              <w:rPr>
                <w:rFonts w:ascii="Arial" w:hAnsi="Arial" w:cs="Arial"/>
              </w:rPr>
              <w:t>dB</w:t>
            </w:r>
          </w:p>
        </w:tc>
      </w:tr>
    </w:tbl>
    <w:p w14:paraId="43E46C3E" w14:textId="77777777" w:rsidR="00B87F1E" w:rsidRPr="009C3889" w:rsidRDefault="00B87F1E" w:rsidP="00B87F1E">
      <w:pPr>
        <w:rPr>
          <w:rFonts w:ascii="Arial" w:hAnsi="Arial" w:cs="Arial"/>
        </w:rPr>
      </w:pPr>
    </w:p>
    <w:p w14:paraId="2D1962C3" w14:textId="77777777" w:rsidR="00B87F1E" w:rsidRPr="009C3889" w:rsidRDefault="00B87F1E" w:rsidP="009F6096">
      <w:pPr>
        <w:pStyle w:val="ListParagraph"/>
        <w:numPr>
          <w:ilvl w:val="1"/>
          <w:numId w:val="8"/>
        </w:numPr>
        <w:ind w:leftChars="0"/>
        <w:rPr>
          <w:rFonts w:ascii="Arial" w:hAnsi="Arial" w:cs="Arial"/>
          <w:sz w:val="20"/>
          <w:szCs w:val="20"/>
        </w:rPr>
      </w:pPr>
      <w:r w:rsidRPr="009C3889">
        <w:rPr>
          <w:rFonts w:ascii="Arial" w:hAnsi="Arial" w:cs="Arial"/>
          <w:sz w:val="20"/>
          <w:szCs w:val="20"/>
        </w:rPr>
        <w:t>Short numerology (100us CP)</w:t>
      </w:r>
    </w:p>
    <w:tbl>
      <w:tblPr>
        <w:tblW w:w="7940" w:type="dxa"/>
        <w:tblCellMar>
          <w:left w:w="0" w:type="dxa"/>
          <w:right w:w="0" w:type="dxa"/>
        </w:tblCellMar>
        <w:tblLook w:val="0600" w:firstRow="0" w:lastRow="0" w:firstColumn="0" w:lastColumn="0" w:noHBand="1" w:noVBand="1"/>
      </w:tblPr>
      <w:tblGrid>
        <w:gridCol w:w="2700"/>
        <w:gridCol w:w="3260"/>
        <w:gridCol w:w="1980"/>
      </w:tblGrid>
      <w:tr w:rsidR="00B87F1E" w:rsidRPr="009C3889" w14:paraId="6E0C516E"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1EE9D52" w14:textId="77777777" w:rsidR="00B87F1E" w:rsidRPr="009C3889" w:rsidRDefault="00B87F1E" w:rsidP="009C7776">
            <w:pPr>
              <w:rPr>
                <w:rFonts w:ascii="Arial" w:hAnsi="Arial" w:cs="Arial"/>
                <w:lang w:val="en-US"/>
              </w:rPr>
            </w:pPr>
            <w:r w:rsidRPr="009C3889">
              <w:rPr>
                <w:rFonts w:ascii="Arial" w:hAnsi="Arial" w:cs="Arial"/>
              </w:rPr>
              <w:t>Reported value</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A161B64" w14:textId="77777777" w:rsidR="00B87F1E" w:rsidRPr="009C3889" w:rsidRDefault="00B87F1E" w:rsidP="009C7776">
            <w:pPr>
              <w:rPr>
                <w:rFonts w:ascii="Arial" w:hAnsi="Arial" w:cs="Arial"/>
                <w:lang w:val="en-US"/>
              </w:rPr>
            </w:pPr>
            <w:r w:rsidRPr="009C3889">
              <w:rPr>
                <w:rFonts w:ascii="Arial" w:hAnsi="Arial" w:cs="Arial"/>
              </w:rPr>
              <w:t>Measured quantity value</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D25CBE8" w14:textId="77777777" w:rsidR="00B87F1E" w:rsidRPr="009C3889" w:rsidRDefault="00B87F1E" w:rsidP="009C7776">
            <w:pPr>
              <w:rPr>
                <w:rFonts w:ascii="Arial" w:hAnsi="Arial" w:cs="Arial"/>
                <w:lang w:val="en-US"/>
              </w:rPr>
            </w:pPr>
            <w:r w:rsidRPr="009C3889">
              <w:rPr>
                <w:rFonts w:ascii="Arial" w:hAnsi="Arial" w:cs="Arial"/>
              </w:rPr>
              <w:t>Unit</w:t>
            </w:r>
          </w:p>
        </w:tc>
      </w:tr>
      <w:tr w:rsidR="00B87F1E" w:rsidRPr="009C3889" w14:paraId="5FCD6439"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99CD41B" w14:textId="77777777" w:rsidR="00B87F1E" w:rsidRPr="009C3889" w:rsidRDefault="00B87F1E" w:rsidP="009C7776">
            <w:pPr>
              <w:rPr>
                <w:rFonts w:ascii="Arial" w:hAnsi="Arial" w:cs="Arial"/>
                <w:lang w:val="en-US"/>
              </w:rPr>
            </w:pPr>
            <w:r w:rsidRPr="009C3889">
              <w:rPr>
                <w:rFonts w:ascii="Arial" w:hAnsi="Arial" w:cs="Arial"/>
              </w:rPr>
              <w:t>MBSFN_RSRQ_00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082066C" w14:textId="77777777" w:rsidR="00B87F1E" w:rsidRPr="009C3889" w:rsidRDefault="00B87F1E" w:rsidP="009C7776">
            <w:pPr>
              <w:rPr>
                <w:rFonts w:ascii="Arial" w:hAnsi="Arial" w:cs="Arial"/>
                <w:lang w:val="en-US"/>
              </w:rPr>
            </w:pPr>
            <w:r w:rsidRPr="009C3889">
              <w:rPr>
                <w:rFonts w:ascii="Arial" w:hAnsi="Arial" w:cs="Arial"/>
              </w:rPr>
              <w:t xml:space="preserve">MBSFN_RSRQ </w:t>
            </w:r>
            <w:r w:rsidRPr="009C3889">
              <w:rPr>
                <w:rFonts w:ascii="Arial" w:hAnsi="Arial" w:cs="Arial"/>
              </w:rPr>
              <w:sym w:font="Symbol" w:char="F03C"/>
            </w:r>
            <w:r w:rsidRPr="009C3889">
              <w:rPr>
                <w:rFonts w:ascii="Arial" w:hAnsi="Arial" w:cs="Arial"/>
              </w:rPr>
              <w:t xml:space="preserve"> -38</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73D2550"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50B7F4C4"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58AC9B4" w14:textId="77777777" w:rsidR="00B87F1E" w:rsidRPr="009C3889" w:rsidRDefault="00B87F1E" w:rsidP="009C7776">
            <w:pPr>
              <w:rPr>
                <w:rFonts w:ascii="Arial" w:hAnsi="Arial" w:cs="Arial"/>
                <w:lang w:val="en-US"/>
              </w:rPr>
            </w:pPr>
            <w:r w:rsidRPr="009C3889">
              <w:rPr>
                <w:rFonts w:ascii="Arial" w:hAnsi="Arial" w:cs="Arial"/>
              </w:rPr>
              <w:t>MBSFN_RSRQ_01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68E6EB" w14:textId="77777777" w:rsidR="00B87F1E" w:rsidRPr="009C3889" w:rsidRDefault="00B87F1E" w:rsidP="009C7776">
            <w:pPr>
              <w:rPr>
                <w:rFonts w:ascii="Arial" w:hAnsi="Arial" w:cs="Arial"/>
                <w:lang w:val="en-US"/>
              </w:rPr>
            </w:pPr>
            <w:r w:rsidRPr="009C3889">
              <w:rPr>
                <w:rFonts w:ascii="Arial" w:hAnsi="Arial" w:cs="Arial"/>
              </w:rPr>
              <w:t xml:space="preserve">-39.0 </w:t>
            </w:r>
            <w:r w:rsidRPr="009C3889">
              <w:rPr>
                <w:rFonts w:ascii="Arial" w:hAnsi="Arial" w:cs="Arial"/>
              </w:rPr>
              <w:sym w:font="Symbol" w:char="F0A3"/>
            </w:r>
            <w:r w:rsidRPr="009C3889">
              <w:rPr>
                <w:rFonts w:ascii="Arial" w:hAnsi="Arial" w:cs="Arial"/>
              </w:rPr>
              <w:t xml:space="preserve"> MBSFN_RSRQ &lt; -38.3</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6F87C3"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544A346E"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C35F47F" w14:textId="77777777" w:rsidR="00B87F1E" w:rsidRPr="009C3889" w:rsidRDefault="00B87F1E" w:rsidP="009C7776">
            <w:pPr>
              <w:rPr>
                <w:rFonts w:ascii="Arial" w:hAnsi="Arial" w:cs="Arial"/>
                <w:lang w:val="en-US"/>
              </w:rPr>
            </w:pPr>
            <w:r w:rsidRPr="009C3889">
              <w:rPr>
                <w:rFonts w:ascii="Arial" w:hAnsi="Arial" w:cs="Arial"/>
              </w:rPr>
              <w:t>MBSFN_RSRQ_02</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CF1782F" w14:textId="77777777" w:rsidR="00B87F1E" w:rsidRPr="009C3889" w:rsidRDefault="00B87F1E" w:rsidP="009C7776">
            <w:pPr>
              <w:rPr>
                <w:rFonts w:ascii="Arial" w:hAnsi="Arial" w:cs="Arial"/>
                <w:lang w:val="en-US"/>
              </w:rPr>
            </w:pPr>
            <w:r w:rsidRPr="009C3889">
              <w:rPr>
                <w:rFonts w:ascii="Arial" w:hAnsi="Arial" w:cs="Arial"/>
              </w:rPr>
              <w:t xml:space="preserve">-38.3 </w:t>
            </w:r>
            <w:r w:rsidRPr="009C3889">
              <w:rPr>
                <w:rFonts w:ascii="Arial" w:hAnsi="Arial" w:cs="Arial"/>
              </w:rPr>
              <w:sym w:font="Symbol" w:char="F0A3"/>
            </w:r>
            <w:r w:rsidRPr="009C3889">
              <w:rPr>
                <w:rFonts w:ascii="Arial" w:hAnsi="Arial" w:cs="Arial"/>
              </w:rPr>
              <w:t xml:space="preserve"> MBSFN_RSRQ &lt; -37.6</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69CB149"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057DCFFB"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DCA43EA" w14:textId="77777777" w:rsidR="00B87F1E" w:rsidRPr="009C3889" w:rsidRDefault="00B87F1E" w:rsidP="009C7776">
            <w:pPr>
              <w:rPr>
                <w:rFonts w:ascii="Arial" w:hAnsi="Arial" w:cs="Arial"/>
                <w:lang w:val="en-US"/>
              </w:rPr>
            </w:pPr>
            <w:r w:rsidRPr="009C3889">
              <w:rPr>
                <w:rFonts w:ascii="Arial" w:hAnsi="Arial" w:cs="Arial"/>
              </w:rPr>
              <w:t>…</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9C4DB0" w14:textId="77777777" w:rsidR="00B87F1E" w:rsidRPr="009C3889" w:rsidRDefault="00B87F1E" w:rsidP="009C7776">
            <w:pPr>
              <w:rPr>
                <w:rFonts w:ascii="Arial" w:hAnsi="Arial" w:cs="Arial"/>
                <w:lang w:val="en-US"/>
              </w:rPr>
            </w:pPr>
            <w:r w:rsidRPr="009C3889">
              <w:rPr>
                <w:rFonts w:ascii="Arial" w:hAnsi="Arial" w:cs="Arial"/>
              </w:rPr>
              <w:t>…</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5D1F11" w14:textId="77777777" w:rsidR="00B87F1E" w:rsidRPr="009C3889" w:rsidRDefault="00B87F1E" w:rsidP="009C7776">
            <w:pPr>
              <w:rPr>
                <w:rFonts w:ascii="Arial" w:hAnsi="Arial" w:cs="Arial"/>
                <w:lang w:val="en-US"/>
              </w:rPr>
            </w:pPr>
            <w:r w:rsidRPr="009C3889">
              <w:rPr>
                <w:rFonts w:ascii="Arial" w:hAnsi="Arial" w:cs="Arial"/>
              </w:rPr>
              <w:t>…</w:t>
            </w:r>
          </w:p>
        </w:tc>
      </w:tr>
      <w:tr w:rsidR="00B87F1E" w:rsidRPr="009C3889" w14:paraId="276DAF0C"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6A08CF3" w14:textId="77777777" w:rsidR="00B87F1E" w:rsidRPr="009C3889" w:rsidRDefault="00B87F1E" w:rsidP="009C7776">
            <w:pPr>
              <w:rPr>
                <w:rFonts w:ascii="Arial" w:hAnsi="Arial" w:cs="Arial"/>
                <w:lang w:val="en-US"/>
              </w:rPr>
            </w:pPr>
            <w:r w:rsidRPr="009C3889">
              <w:rPr>
                <w:rFonts w:ascii="Arial" w:hAnsi="Arial" w:cs="Arial"/>
              </w:rPr>
              <w:t>MBSFN_RSRQ_30</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4C2C08" w14:textId="77777777" w:rsidR="00B87F1E" w:rsidRPr="009C3889" w:rsidRDefault="00B87F1E" w:rsidP="009C7776">
            <w:pPr>
              <w:rPr>
                <w:rFonts w:ascii="Arial" w:hAnsi="Arial" w:cs="Arial"/>
                <w:lang w:val="en-US"/>
              </w:rPr>
            </w:pPr>
            <w:r w:rsidRPr="009C3889">
              <w:rPr>
                <w:rFonts w:ascii="Arial" w:hAnsi="Arial" w:cs="Arial"/>
              </w:rPr>
              <w:t xml:space="preserve">-17.7 </w:t>
            </w:r>
            <w:r w:rsidRPr="009C3889">
              <w:rPr>
                <w:rFonts w:ascii="Arial" w:hAnsi="Arial" w:cs="Arial"/>
              </w:rPr>
              <w:sym w:font="Symbol" w:char="F0A3"/>
            </w:r>
            <w:r w:rsidRPr="009C3889">
              <w:rPr>
                <w:rFonts w:ascii="Arial" w:hAnsi="Arial" w:cs="Arial"/>
              </w:rPr>
              <w:t xml:space="preserve"> MBSFN_RSRQ &lt; -17</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D41FC02" w14:textId="77777777" w:rsidR="00B87F1E" w:rsidRPr="009C3889" w:rsidRDefault="00B87F1E" w:rsidP="009C7776">
            <w:pPr>
              <w:rPr>
                <w:rFonts w:ascii="Arial" w:hAnsi="Arial" w:cs="Arial"/>
                <w:lang w:val="en-US"/>
              </w:rPr>
            </w:pPr>
            <w:r w:rsidRPr="009C3889">
              <w:rPr>
                <w:rFonts w:ascii="Arial" w:hAnsi="Arial" w:cs="Arial"/>
              </w:rPr>
              <w:t>dB</w:t>
            </w:r>
          </w:p>
        </w:tc>
      </w:tr>
      <w:tr w:rsidR="00B87F1E" w:rsidRPr="009C3889" w14:paraId="6ED3E3BB" w14:textId="77777777" w:rsidTr="009C7776">
        <w:tc>
          <w:tcPr>
            <w:tcW w:w="2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E11C6D" w14:textId="77777777" w:rsidR="00B87F1E" w:rsidRPr="009C3889" w:rsidRDefault="00B87F1E" w:rsidP="009C7776">
            <w:pPr>
              <w:rPr>
                <w:rFonts w:ascii="Arial" w:hAnsi="Arial" w:cs="Arial"/>
                <w:lang w:val="en-US"/>
              </w:rPr>
            </w:pPr>
            <w:r w:rsidRPr="009C3889">
              <w:rPr>
                <w:rFonts w:ascii="Arial" w:hAnsi="Arial" w:cs="Arial"/>
              </w:rPr>
              <w:t>MBSFN_RSRQ_31</w:t>
            </w:r>
          </w:p>
        </w:tc>
        <w:tc>
          <w:tcPr>
            <w:tcW w:w="32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80C5CDD" w14:textId="77777777" w:rsidR="00B87F1E" w:rsidRPr="009C3889" w:rsidRDefault="00B87F1E" w:rsidP="009C7776">
            <w:pPr>
              <w:rPr>
                <w:rFonts w:ascii="Arial" w:hAnsi="Arial" w:cs="Arial"/>
                <w:lang w:val="en-US"/>
              </w:rPr>
            </w:pPr>
            <w:r w:rsidRPr="009C3889">
              <w:rPr>
                <w:rFonts w:ascii="Arial" w:hAnsi="Arial" w:cs="Arial"/>
              </w:rPr>
              <w:t xml:space="preserve">-16 </w:t>
            </w:r>
            <w:r w:rsidRPr="009C3889">
              <w:rPr>
                <w:rFonts w:ascii="Arial" w:hAnsi="Arial" w:cs="Arial"/>
              </w:rPr>
              <w:sym w:font="Symbol" w:char="F0A3"/>
            </w:r>
            <w:r w:rsidRPr="009C3889">
              <w:rPr>
                <w:rFonts w:ascii="Arial" w:hAnsi="Arial" w:cs="Arial"/>
              </w:rPr>
              <w:t xml:space="preserve"> MBSFN_RSRQ</w:t>
            </w:r>
          </w:p>
        </w:tc>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D5346E7" w14:textId="77777777" w:rsidR="00B87F1E" w:rsidRPr="009C3889" w:rsidRDefault="00B87F1E" w:rsidP="009C7776">
            <w:pPr>
              <w:rPr>
                <w:rFonts w:ascii="Arial" w:hAnsi="Arial" w:cs="Arial"/>
                <w:lang w:val="en-US"/>
              </w:rPr>
            </w:pPr>
            <w:r w:rsidRPr="009C3889">
              <w:rPr>
                <w:rFonts w:ascii="Arial" w:hAnsi="Arial" w:cs="Arial"/>
              </w:rPr>
              <w:t>dB</w:t>
            </w:r>
          </w:p>
        </w:tc>
      </w:tr>
    </w:tbl>
    <w:p w14:paraId="51D478A4" w14:textId="77777777" w:rsidR="00B87F1E" w:rsidRPr="009C3889" w:rsidRDefault="00B87F1E" w:rsidP="00B87F1E">
      <w:pPr>
        <w:rPr>
          <w:rFonts w:ascii="Arial" w:hAnsi="Arial" w:cs="Arial"/>
        </w:rPr>
      </w:pPr>
    </w:p>
    <w:p w14:paraId="5F250138" w14:textId="77777777" w:rsidR="00B87F1E" w:rsidRDefault="00B87F1E" w:rsidP="00B87F1E">
      <w:pPr>
        <w:pStyle w:val="Heading6"/>
        <w:rPr>
          <w:rFonts w:eastAsiaTheme="minorEastAsia" w:cs="Arial"/>
          <w:b/>
          <w:lang w:eastAsia="ja-JP"/>
        </w:rPr>
      </w:pPr>
      <w:r w:rsidRPr="00482A13">
        <w:rPr>
          <w:rFonts w:cs="Arial"/>
          <w:b/>
          <w:lang w:eastAsia="ja-JP"/>
        </w:rPr>
        <w:t>RAN4 #9</w:t>
      </w:r>
      <w:r>
        <w:rPr>
          <w:rFonts w:cs="Arial"/>
          <w:b/>
          <w:lang w:eastAsia="ja-JP"/>
        </w:rPr>
        <w:t>3</w:t>
      </w:r>
      <w:r w:rsidRPr="00482A13">
        <w:rPr>
          <w:rFonts w:cs="Arial"/>
          <w:b/>
          <w:lang w:eastAsia="ja-JP"/>
        </w:rPr>
        <w:t xml:space="preserve"> (</w:t>
      </w:r>
      <w:r>
        <w:rPr>
          <w:rFonts w:cs="Arial"/>
          <w:b/>
          <w:lang w:eastAsia="ja-JP"/>
        </w:rPr>
        <w:t>Nov.)</w:t>
      </w:r>
    </w:p>
    <w:p w14:paraId="29ACB2C9" w14:textId="77777777" w:rsidR="00B87F1E" w:rsidRPr="009C3889" w:rsidRDefault="00B87F1E" w:rsidP="009F6096">
      <w:pPr>
        <w:pStyle w:val="ListParagraph"/>
        <w:numPr>
          <w:ilvl w:val="0"/>
          <w:numId w:val="8"/>
        </w:numPr>
        <w:ind w:leftChars="50" w:left="110" w:hanging="10"/>
        <w:rPr>
          <w:rFonts w:ascii="Arial" w:hAnsi="Arial" w:cs="Arial"/>
          <w:sz w:val="20"/>
          <w:szCs w:val="20"/>
        </w:rPr>
      </w:pPr>
      <w:r w:rsidRPr="009C3889">
        <w:rPr>
          <w:rFonts w:ascii="Arial" w:hAnsi="Arial" w:cs="Arial"/>
          <w:sz w:val="20"/>
          <w:szCs w:val="20"/>
        </w:rPr>
        <w:t>Reuse Rel-14 numerology change interruption requirement</w:t>
      </w:r>
    </w:p>
    <w:p w14:paraId="6153A302" w14:textId="77777777" w:rsidR="00B87F1E" w:rsidRDefault="00B87F1E" w:rsidP="009F6096">
      <w:pPr>
        <w:pStyle w:val="ListParagraph"/>
        <w:numPr>
          <w:ilvl w:val="0"/>
          <w:numId w:val="8"/>
        </w:numPr>
        <w:ind w:leftChars="50" w:left="110" w:hanging="10"/>
        <w:rPr>
          <w:rFonts w:ascii="Arial" w:hAnsi="Arial" w:cs="Arial"/>
        </w:rPr>
      </w:pPr>
      <w:r w:rsidRPr="009C3889">
        <w:rPr>
          <w:rFonts w:ascii="Arial" w:hAnsi="Arial" w:cs="Arial"/>
          <w:sz w:val="20"/>
          <w:szCs w:val="20"/>
        </w:rPr>
        <w:t>Phase synchronization accuracy requirement is &lt;=[5]us for CP length 300us numerology</w:t>
      </w:r>
    </w:p>
    <w:p w14:paraId="60A16355" w14:textId="77777777" w:rsidR="00B87F1E" w:rsidRPr="00791122" w:rsidRDefault="00B87F1E" w:rsidP="00B87F1E">
      <w:pPr>
        <w:pStyle w:val="Heading4"/>
        <w:rPr>
          <w:rFonts w:cs="Arial"/>
          <w:lang w:eastAsia="ja-JP"/>
        </w:rPr>
      </w:pPr>
      <w:r w:rsidRPr="00791122">
        <w:rPr>
          <w:rFonts w:cs="Arial"/>
          <w:lang w:eastAsia="ja-JP"/>
        </w:rPr>
        <w:t>2.4.2</w:t>
      </w:r>
      <w:r w:rsidRPr="00791122">
        <w:rPr>
          <w:rFonts w:cs="Arial"/>
          <w:lang w:eastAsia="ja-JP"/>
        </w:rPr>
        <w:tab/>
        <w:t>Remaining Open issues</w:t>
      </w:r>
    </w:p>
    <w:p w14:paraId="2A6CAB64" w14:textId="77777777" w:rsidR="00B87F1E" w:rsidRPr="00EA7CB6" w:rsidRDefault="00B87F1E" w:rsidP="009F6096">
      <w:pPr>
        <w:pStyle w:val="ListParagraph"/>
        <w:numPr>
          <w:ilvl w:val="0"/>
          <w:numId w:val="7"/>
        </w:numPr>
        <w:ind w:leftChars="0" w:left="450" w:hanging="360"/>
        <w:rPr>
          <w:rFonts w:ascii="Arial" w:hAnsi="Arial" w:cs="Arial"/>
          <w:kern w:val="0"/>
          <w:sz w:val="20"/>
          <w:szCs w:val="20"/>
          <w:lang w:val="en-GB"/>
        </w:rPr>
      </w:pPr>
      <w:r>
        <w:rPr>
          <w:rFonts w:ascii="Arial" w:hAnsi="Arial" w:cs="Arial"/>
          <w:kern w:val="0"/>
          <w:sz w:val="20"/>
          <w:szCs w:val="20"/>
          <w:lang w:val="en-GB"/>
        </w:rPr>
        <w:t>Channel delay profile for both long (cp length 300us) and short (cp length 100us) numerologies demod requirement</w:t>
      </w:r>
    </w:p>
    <w:p w14:paraId="25F7EA4E" w14:textId="77777777" w:rsidR="00B87F1E" w:rsidRPr="005F5F75" w:rsidRDefault="00B87F1E" w:rsidP="009F6096">
      <w:pPr>
        <w:pStyle w:val="ListParagraph"/>
        <w:numPr>
          <w:ilvl w:val="0"/>
          <w:numId w:val="7"/>
        </w:numPr>
        <w:ind w:leftChars="0" w:left="450" w:hanging="360"/>
        <w:rPr>
          <w:rFonts w:ascii="Arial" w:hAnsi="Arial" w:cs="Arial"/>
          <w:kern w:val="0"/>
          <w:sz w:val="20"/>
          <w:szCs w:val="20"/>
          <w:lang w:val="en-GB"/>
        </w:rPr>
      </w:pPr>
      <w:r>
        <w:rPr>
          <w:rFonts w:ascii="Arial" w:eastAsiaTheme="minorEastAsia" w:hAnsi="Arial" w:cs="Arial"/>
          <w:kern w:val="0"/>
          <w:sz w:val="20"/>
          <w:szCs w:val="20"/>
          <w:lang w:val="en-GB"/>
        </w:rPr>
        <w:t>D</w:t>
      </w:r>
      <w:r>
        <w:rPr>
          <w:rFonts w:ascii="Arial" w:eastAsia="PMingLiU" w:hAnsi="Arial" w:cs="Arial" w:hint="eastAsia"/>
          <w:kern w:val="0"/>
          <w:sz w:val="20"/>
          <w:szCs w:val="20"/>
          <w:lang w:val="en-GB" w:eastAsia="zh-TW"/>
        </w:rPr>
        <w:t>e</w:t>
      </w:r>
      <w:r>
        <w:rPr>
          <w:rFonts w:ascii="Arial" w:eastAsia="PMingLiU" w:hAnsi="Arial" w:cs="Arial"/>
          <w:kern w:val="0"/>
          <w:sz w:val="20"/>
          <w:szCs w:val="20"/>
          <w:lang w:val="en-GB" w:eastAsia="zh-TW"/>
        </w:rPr>
        <w:t>mod performance requirement</w:t>
      </w:r>
      <w:r>
        <w:rPr>
          <w:rFonts w:ascii="Arial" w:eastAsiaTheme="minorEastAsia" w:hAnsi="Arial" w:cs="Arial"/>
          <w:kern w:val="0"/>
          <w:sz w:val="20"/>
          <w:szCs w:val="20"/>
          <w:lang w:val="en-GB"/>
        </w:rPr>
        <w:tab/>
      </w:r>
    </w:p>
    <w:p w14:paraId="32E4770C" w14:textId="77777777" w:rsidR="00B87F1E" w:rsidRDefault="00B87F1E" w:rsidP="009F6096">
      <w:pPr>
        <w:pStyle w:val="ListParagraph"/>
        <w:numPr>
          <w:ilvl w:val="1"/>
          <w:numId w:val="7"/>
        </w:numPr>
        <w:ind w:leftChars="0"/>
        <w:rPr>
          <w:rFonts w:ascii="Arial" w:hAnsi="Arial" w:cs="Arial"/>
          <w:kern w:val="0"/>
          <w:sz w:val="20"/>
          <w:szCs w:val="20"/>
          <w:lang w:val="en-GB"/>
        </w:rPr>
      </w:pPr>
      <w:r>
        <w:rPr>
          <w:rFonts w:ascii="Arial" w:hAnsi="Arial" w:cs="Arial"/>
          <w:kern w:val="0"/>
          <w:sz w:val="20"/>
          <w:szCs w:val="20"/>
          <w:lang w:val="en-GB"/>
        </w:rPr>
        <w:t>PMCH decoding performance</w:t>
      </w:r>
    </w:p>
    <w:p w14:paraId="01B7D07E" w14:textId="77777777" w:rsidR="00B87F1E" w:rsidRPr="00104AAB" w:rsidRDefault="00B87F1E" w:rsidP="009F6096">
      <w:pPr>
        <w:pStyle w:val="ListParagraph"/>
        <w:numPr>
          <w:ilvl w:val="1"/>
          <w:numId w:val="7"/>
        </w:numPr>
        <w:ind w:leftChars="0"/>
        <w:rPr>
          <w:rFonts w:ascii="Arial" w:hAnsi="Arial" w:cs="Arial"/>
          <w:kern w:val="0"/>
          <w:sz w:val="20"/>
          <w:szCs w:val="20"/>
          <w:lang w:val="en-GB"/>
        </w:rPr>
      </w:pPr>
      <w:r>
        <w:rPr>
          <w:rFonts w:ascii="Arial" w:hAnsi="Arial" w:cs="Arial"/>
          <w:kern w:val="0"/>
          <w:sz w:val="20"/>
          <w:szCs w:val="20"/>
          <w:lang w:val="en-GB"/>
        </w:rPr>
        <w:t>CAS detection performance</w:t>
      </w:r>
    </w:p>
    <w:p w14:paraId="414A27CE" w14:textId="77777777" w:rsidR="00B87F1E" w:rsidRPr="00B87F1E" w:rsidRDefault="00B87F1E" w:rsidP="00B87F1E">
      <w:pPr>
        <w:rPr>
          <w:lang w:eastAsia="ja-JP"/>
        </w:rPr>
      </w:pPr>
    </w:p>
    <w:p w14:paraId="52725B56" w14:textId="3171089B"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0B74385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4F274E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C9EA05" w14:textId="7B6C82A4" w:rsidR="005A6C96" w:rsidRDefault="00815869" w:rsidP="005A6C96">
      <w:pPr>
        <w:pStyle w:val="Heading2"/>
      </w:pPr>
      <w:r w:rsidRPr="00504345">
        <w:t>4</w:t>
      </w:r>
      <w:r w:rsidR="005A6C96" w:rsidRPr="00504345">
        <w:t>.</w:t>
      </w:r>
      <w:r w:rsidR="005A6C96" w:rsidRPr="00504345">
        <w:tab/>
        <w:t>References</w:t>
      </w:r>
    </w:p>
    <w:p w14:paraId="0CDCBDC0" w14:textId="0B681F15" w:rsidR="00B87F1E" w:rsidRDefault="00B87F1E" w:rsidP="00B87F1E"/>
    <w:p w14:paraId="347D222D" w14:textId="3F94DF01" w:rsidR="00B87F1E" w:rsidRDefault="00B87F1E" w:rsidP="00B87F1E"/>
    <w:p w14:paraId="43AA6754" w14:textId="77777777" w:rsidR="00B87F1E" w:rsidRPr="00B87F1E" w:rsidRDefault="00B87F1E" w:rsidP="00B87F1E">
      <w:r w:rsidRPr="009C7776">
        <w:t>R1-1911377</w:t>
      </w:r>
      <w:r w:rsidRPr="00B87F1E">
        <w:tab/>
        <w:t>Summary of offline discussion on LTE-based 5G Terrestrial Broadcast</w:t>
      </w:r>
      <w:r w:rsidRPr="00B87F1E">
        <w:tab/>
        <w:t>Qualcomm Incorporated</w:t>
      </w:r>
    </w:p>
    <w:p w14:paraId="54A25AFA" w14:textId="2BAF775B" w:rsidR="00B87F1E" w:rsidRPr="00B87F1E" w:rsidRDefault="00B255BB" w:rsidP="00B87F1E">
      <w:hyperlink r:id="rId24" w:history="1">
        <w:r w:rsidR="00B87F1E" w:rsidRPr="009C7776">
          <w:t>R1-1910096</w:t>
        </w:r>
      </w:hyperlink>
      <w:r w:rsidR="00B87F1E" w:rsidRPr="00B87F1E">
        <w:tab/>
        <w:t>On RS pattern and TBS  for the numerology to support rooftop</w:t>
      </w:r>
      <w:r w:rsidR="00B87F1E" w:rsidRPr="00B87F1E">
        <w:tab/>
        <w:t>Huawei, HiSilicon</w:t>
      </w:r>
    </w:p>
    <w:p w14:paraId="73890727" w14:textId="77777777" w:rsidR="00B87F1E" w:rsidRPr="00B87F1E" w:rsidRDefault="00B255BB" w:rsidP="00B87F1E">
      <w:hyperlink r:id="rId25" w:history="1">
        <w:r w:rsidR="00B87F1E" w:rsidRPr="009C7776">
          <w:t>R1-1910435</w:t>
        </w:r>
      </w:hyperlink>
      <w:r w:rsidR="00B87F1E" w:rsidRPr="00B87F1E">
        <w:tab/>
        <w:t>Support for new numerology of rooftop reception</w:t>
      </w:r>
      <w:r w:rsidR="00B87F1E" w:rsidRPr="00B87F1E">
        <w:tab/>
        <w:t>Shanghai Jiao Tong University</w:t>
      </w:r>
    </w:p>
    <w:p w14:paraId="54F63A27" w14:textId="2E77772C" w:rsidR="00B87F1E" w:rsidRPr="00B87F1E" w:rsidRDefault="009C7776" w:rsidP="00B87F1E">
      <w:r w:rsidRPr="009C7776">
        <w:t>R1-1911360</w:t>
      </w:r>
      <w:r w:rsidR="00B87F1E" w:rsidRPr="00B87F1E">
        <w:tab/>
        <w:t>Support of longer numerologies for rooftop reception</w:t>
      </w:r>
      <w:r w:rsidR="00B87F1E" w:rsidRPr="00B87F1E">
        <w:tab/>
        <w:t>Qualcomm Incorporated</w:t>
      </w:r>
    </w:p>
    <w:p w14:paraId="15DC4026" w14:textId="4CF9F16B" w:rsidR="00B87F1E" w:rsidRPr="00B87F1E" w:rsidRDefault="00B87F1E" w:rsidP="00B87F1E">
      <w:r w:rsidRPr="009C7776">
        <w:t>R1-1911355</w:t>
      </w:r>
      <w:r w:rsidRPr="00B87F1E">
        <w:tab/>
        <w:t>Time and Frequency Interleaver for LTE-based 5G Terrestrial Broadcast</w:t>
      </w:r>
      <w:r w:rsidRPr="00B87F1E">
        <w:tab/>
        <w:t>EBU, BBC, IRT</w:t>
      </w:r>
    </w:p>
    <w:p w14:paraId="5F335A5E" w14:textId="77777777" w:rsidR="00B87F1E" w:rsidRPr="00B87F1E" w:rsidRDefault="00B255BB" w:rsidP="00B87F1E">
      <w:hyperlink r:id="rId26" w:history="1">
        <w:r w:rsidR="00B87F1E" w:rsidRPr="009C7776">
          <w:t>R1-1910733</w:t>
        </w:r>
      </w:hyperlink>
      <w:r w:rsidR="00B87F1E" w:rsidRPr="00B87F1E">
        <w:tab/>
        <w:t>Analysis of CAS reception</w:t>
      </w:r>
      <w:r w:rsidR="00B87F1E" w:rsidRPr="00B87F1E">
        <w:tab/>
        <w:t>Qualcomm Incorporated</w:t>
      </w:r>
    </w:p>
    <w:p w14:paraId="29F683BE" w14:textId="77777777" w:rsidR="00B87F1E" w:rsidRPr="00B87F1E" w:rsidRDefault="00B255BB" w:rsidP="00B87F1E">
      <w:hyperlink r:id="rId27" w:history="1">
        <w:r w:rsidR="00B87F1E" w:rsidRPr="009C7776">
          <w:t>R1-1910098</w:t>
        </w:r>
      </w:hyperlink>
      <w:r w:rsidR="00B87F1E" w:rsidRPr="00B87F1E">
        <w:tab/>
        <w:t>On MCS and TBS tables for the numerology to support mobility</w:t>
      </w:r>
      <w:r w:rsidR="00B87F1E" w:rsidRPr="00B87F1E">
        <w:tab/>
        <w:t>Huawei, HiSilicon</w:t>
      </w:r>
    </w:p>
    <w:p w14:paraId="7128DD6C" w14:textId="77777777" w:rsidR="00B87F1E" w:rsidRPr="00B87F1E" w:rsidRDefault="00B255BB" w:rsidP="00B87F1E">
      <w:hyperlink r:id="rId28" w:history="1">
        <w:r w:rsidR="00B87F1E" w:rsidRPr="009C7776">
          <w:t>R1-1910734</w:t>
        </w:r>
      </w:hyperlink>
      <w:r w:rsidR="00B87F1E" w:rsidRPr="00B87F1E">
        <w:tab/>
        <w:t>Numerology with 100us CP</w:t>
      </w:r>
      <w:r w:rsidR="00B87F1E" w:rsidRPr="00B87F1E">
        <w:tab/>
        <w:t>Qualcomm Incorporated</w:t>
      </w:r>
    </w:p>
    <w:p w14:paraId="01337527" w14:textId="77777777" w:rsidR="00B87F1E" w:rsidRPr="00B87F1E" w:rsidRDefault="00B255BB" w:rsidP="00B87F1E">
      <w:hyperlink r:id="rId29" w:history="1">
        <w:r w:rsidR="00B87F1E" w:rsidRPr="009C7776">
          <w:t>R1-1910099</w:t>
        </w:r>
      </w:hyperlink>
      <w:r w:rsidR="00B87F1E" w:rsidRPr="00B87F1E">
        <w:tab/>
        <w:t>Additional simulation results for CAS evaluation</w:t>
      </w:r>
      <w:r w:rsidR="00B87F1E" w:rsidRPr="00B87F1E">
        <w:tab/>
        <w:t>Huawei, HiSilicon</w:t>
      </w:r>
    </w:p>
    <w:p w14:paraId="2E2201B5" w14:textId="77777777" w:rsidR="00B87F1E" w:rsidRPr="00B87F1E" w:rsidRDefault="00B255BB" w:rsidP="00B87F1E">
      <w:hyperlink r:id="rId30" w:history="1">
        <w:r w:rsidR="00B87F1E" w:rsidRPr="009C7776">
          <w:t>R1-1911240</w:t>
        </w:r>
      </w:hyperlink>
      <w:r w:rsidR="00B87F1E" w:rsidRPr="00B87F1E">
        <w:tab/>
        <w:t>Echo Delay Profile for Testing Receiver Performance in MBSFN</w:t>
      </w:r>
      <w:r w:rsidR="00B87F1E" w:rsidRPr="00B87F1E">
        <w:tab/>
        <w:t>EBU</w:t>
      </w:r>
    </w:p>
    <w:p w14:paraId="562B5885" w14:textId="77777777" w:rsidR="00B87F1E" w:rsidRPr="009C7776" w:rsidRDefault="00B87F1E" w:rsidP="00B87F1E">
      <w:r w:rsidRPr="009C7776">
        <w:t>R1-1912693</w:t>
      </w:r>
      <w:r w:rsidRPr="009C7776">
        <w:tab/>
        <w:t>Updated TR 36.276 - Overall description of LTE-based 5G broadcast</w:t>
      </w:r>
      <w:r w:rsidRPr="009C7776">
        <w:tab/>
        <w:t>Qualcomm Incorporated</w:t>
      </w:r>
    </w:p>
    <w:p w14:paraId="3A9A0A82" w14:textId="24A884D3" w:rsidR="00660EB3" w:rsidRPr="009C7776" w:rsidRDefault="00B87F1E" w:rsidP="00B87F1E">
      <w:r w:rsidRPr="009C7776">
        <w:t>R1-1913483</w:t>
      </w:r>
      <w:r w:rsidRPr="009C7776">
        <w:tab/>
        <w:t>Updated TR 36.276 - Overall description of LTE-based 5G broadcast</w:t>
      </w:r>
      <w:r w:rsidRPr="009C7776">
        <w:tab/>
        <w:t>Qualcomm Incorporated</w:t>
      </w:r>
    </w:p>
    <w:p w14:paraId="7FBE6B3E" w14:textId="77777777" w:rsidR="00B87F1E" w:rsidRPr="009C7776" w:rsidRDefault="00B87F1E" w:rsidP="00B87F1E">
      <w:r w:rsidRPr="009C7776">
        <w:t>R1-1913317</w:t>
      </w:r>
      <w:r w:rsidRPr="009C7776">
        <w:tab/>
        <w:t>Proposals for terrestrial broadcast</w:t>
      </w:r>
      <w:r w:rsidRPr="009C7776">
        <w:tab/>
        <w:t>Qualcomm Incorporated</w:t>
      </w:r>
    </w:p>
    <w:p w14:paraId="4725278D" w14:textId="77777777" w:rsidR="00B87F1E" w:rsidRPr="009C7776" w:rsidRDefault="00B87F1E" w:rsidP="00B87F1E">
      <w:r w:rsidRPr="009C7776">
        <w:t>R1-1913412</w:t>
      </w:r>
      <w:r w:rsidRPr="009C7776">
        <w:tab/>
        <w:t>Proposals for terrestrial broadcast (v2)</w:t>
      </w:r>
      <w:r w:rsidRPr="009C7776">
        <w:tab/>
        <w:t>Qualcomm Incorporated</w:t>
      </w:r>
    </w:p>
    <w:p w14:paraId="67A262D3" w14:textId="7EE4D19E" w:rsidR="00B87F1E" w:rsidRPr="009C7776" w:rsidRDefault="00B87F1E" w:rsidP="00B87F1E">
      <w:r w:rsidRPr="009C7776">
        <w:t>R1-1913484</w:t>
      </w:r>
      <w:r w:rsidRPr="009C7776">
        <w:tab/>
        <w:t>Proposals for terrestrial broadcast (v3)</w:t>
      </w:r>
      <w:r w:rsidRPr="009C7776">
        <w:tab/>
        <w:t>Qualcomm Incorporated</w:t>
      </w:r>
    </w:p>
    <w:p w14:paraId="6FFC5AA8" w14:textId="741B2FFE" w:rsidR="00B87F1E" w:rsidRPr="009C7776" w:rsidRDefault="00B87F1E" w:rsidP="009C7776">
      <w:pPr>
        <w:ind w:left="1134" w:hanging="1134"/>
      </w:pPr>
      <w:r w:rsidRPr="009C7776">
        <w:t>R1-1913439</w:t>
      </w:r>
      <w:r w:rsidRPr="009C7776">
        <w:tab/>
        <w:t>On time and frequency interleaving for terrestrial broadcast</w:t>
      </w:r>
      <w:r w:rsidRPr="009C7776">
        <w:tab/>
        <w:t>EBU, BBC, IRT, NHK, ABS, DISH, Eutelsat, Shanghai Jiao Tong University, Fraunhofer HHI, Fraunhofer IIS, Enensys, Qualcomm, Rohde&amp;Schwarz, Nokia, Nokia Shanghai Bell, ATEME, Nomor Research, Sony</w:t>
      </w:r>
    </w:p>
    <w:p w14:paraId="60D2C381" w14:textId="77777777" w:rsidR="00B87F1E" w:rsidRPr="00B87F1E" w:rsidRDefault="00B255BB" w:rsidP="00B87F1E">
      <w:pPr>
        <w:ind w:left="1440" w:hanging="1440"/>
      </w:pPr>
      <w:hyperlink r:id="rId31" w:history="1">
        <w:r w:rsidR="00B87F1E" w:rsidRPr="009C7776">
          <w:t>R1-1911913</w:t>
        </w:r>
      </w:hyperlink>
      <w:r w:rsidR="00B87F1E" w:rsidRPr="00B87F1E">
        <w:tab/>
        <w:t>On RS pattern(s), MCS and UE capabilities for the numerology to support rooftop</w:t>
      </w:r>
      <w:r w:rsidR="00B87F1E" w:rsidRPr="00B87F1E">
        <w:tab/>
        <w:t>Huawei, HiSilicon</w:t>
      </w:r>
    </w:p>
    <w:p w14:paraId="10A31032" w14:textId="77777777" w:rsidR="00B87F1E" w:rsidRPr="00B87F1E" w:rsidRDefault="00B255BB" w:rsidP="00B87F1E">
      <w:hyperlink r:id="rId32" w:history="1">
        <w:r w:rsidR="00B87F1E" w:rsidRPr="009C7776">
          <w:t>R1-1911962</w:t>
        </w:r>
      </w:hyperlink>
      <w:r w:rsidR="00B87F1E" w:rsidRPr="00B87F1E">
        <w:tab/>
        <w:t>Support for the new numerology of rooftop reception</w:t>
      </w:r>
      <w:r w:rsidR="00B87F1E" w:rsidRPr="00B87F1E">
        <w:tab/>
        <w:t>Shanghai Jiao Tong University</w:t>
      </w:r>
    </w:p>
    <w:p w14:paraId="5AB109F5" w14:textId="77777777" w:rsidR="00B87F1E" w:rsidRPr="00B87F1E" w:rsidRDefault="00B255BB" w:rsidP="00B87F1E">
      <w:pPr>
        <w:ind w:left="1440" w:hanging="1440"/>
      </w:pPr>
      <w:hyperlink r:id="rId33" w:history="1">
        <w:r w:rsidR="00B87F1E" w:rsidRPr="009C7776">
          <w:t>R1-1912331</w:t>
        </w:r>
      </w:hyperlink>
      <w:r w:rsidR="00B87F1E" w:rsidRPr="00B87F1E">
        <w:tab/>
        <w:t>CRBI-based interleaver for 5G terrestrial broadcasting</w:t>
      </w:r>
      <w:r w:rsidR="00B87F1E" w:rsidRPr="00B87F1E">
        <w:tab/>
        <w:t>ABS,SARI-CAS,Shanghai Jiao Tong University</w:t>
      </w:r>
    </w:p>
    <w:p w14:paraId="54D7D3E5" w14:textId="77777777" w:rsidR="00B87F1E" w:rsidRPr="00B87F1E" w:rsidRDefault="00B255BB" w:rsidP="00B87F1E">
      <w:hyperlink r:id="rId34" w:history="1">
        <w:r w:rsidR="00B87F1E" w:rsidRPr="009C7776">
          <w:t>R1-1913247</w:t>
        </w:r>
      </w:hyperlink>
      <w:r w:rsidR="00B87F1E" w:rsidRPr="00B87F1E">
        <w:tab/>
        <w:t>Support of longer numerologies for rooftop reception</w:t>
      </w:r>
      <w:r w:rsidR="00B87F1E" w:rsidRPr="00B87F1E">
        <w:tab/>
        <w:t>Qualcomm Incorporated</w:t>
      </w:r>
    </w:p>
    <w:p w14:paraId="5D2D2A4F" w14:textId="77777777" w:rsidR="00B87F1E" w:rsidRPr="00B87F1E" w:rsidRDefault="00B255BB" w:rsidP="00B87F1E">
      <w:hyperlink r:id="rId35" w:history="1">
        <w:r w:rsidR="00B87F1E" w:rsidRPr="009C7776">
          <w:t>R1-1913079</w:t>
        </w:r>
      </w:hyperlink>
      <w:r w:rsidR="00B87F1E" w:rsidRPr="00B87F1E">
        <w:tab/>
        <w:t>Reference Symbol Overheads</w:t>
      </w:r>
      <w:r w:rsidR="00B87F1E" w:rsidRPr="00B87F1E">
        <w:tab/>
        <w:t>EBU/BBC/IRT</w:t>
      </w:r>
    </w:p>
    <w:p w14:paraId="28BD03A0" w14:textId="77777777" w:rsidR="00B87F1E" w:rsidRPr="00B87F1E" w:rsidRDefault="00B255BB" w:rsidP="00B87F1E">
      <w:pPr>
        <w:rPr>
          <w:lang w:eastAsia="x-none"/>
        </w:rPr>
      </w:pPr>
      <w:hyperlink r:id="rId36" w:history="1">
        <w:r w:rsidR="00B87F1E" w:rsidRPr="009C7776">
          <w:t>R1-1913095</w:t>
        </w:r>
      </w:hyperlink>
      <w:r w:rsidR="00B87F1E" w:rsidRPr="00B87F1E">
        <w:tab/>
        <w:t xml:space="preserve">Information on Time Interleaving in State-of-the-Art Terrestrial Broadcast </w:t>
      </w:r>
      <w:r w:rsidR="00B87F1E" w:rsidRPr="00B87F1E">
        <w:rPr>
          <w:lang w:eastAsia="x-none"/>
        </w:rPr>
        <w:t>Systems</w:t>
      </w:r>
      <w:r w:rsidR="00B87F1E" w:rsidRPr="00B87F1E">
        <w:rPr>
          <w:lang w:eastAsia="x-none"/>
        </w:rPr>
        <w:tab/>
      </w:r>
      <w:r w:rsidR="00B87F1E" w:rsidRPr="00B87F1E">
        <w:rPr>
          <w:lang w:eastAsia="x-none"/>
        </w:rPr>
        <w:tab/>
      </w:r>
      <w:r w:rsidR="00B87F1E" w:rsidRPr="00B87F1E">
        <w:rPr>
          <w:lang w:eastAsia="x-none"/>
        </w:rPr>
        <w:tab/>
      </w:r>
      <w:r w:rsidR="00B87F1E" w:rsidRPr="00B87F1E">
        <w:rPr>
          <w:lang w:eastAsia="x-none"/>
        </w:rPr>
        <w:tab/>
        <w:t>EBU/BBC/IRT/ABS/NHK</w:t>
      </w:r>
    </w:p>
    <w:p w14:paraId="4916B5D6" w14:textId="77777777" w:rsidR="00B87F1E" w:rsidRPr="00B87F1E" w:rsidRDefault="00B255BB" w:rsidP="00B87F1E">
      <w:pPr>
        <w:rPr>
          <w:lang w:eastAsia="x-none"/>
        </w:rPr>
      </w:pPr>
      <w:hyperlink r:id="rId37" w:history="1">
        <w:r w:rsidR="00B87F1E" w:rsidRPr="00B87F1E">
          <w:rPr>
            <w:rStyle w:val="Hyperlink"/>
            <w:color w:val="auto"/>
            <w:u w:val="none"/>
            <w:lang w:eastAsia="x-none"/>
          </w:rPr>
          <w:t>R1-1911914</w:t>
        </w:r>
      </w:hyperlink>
      <w:r w:rsidR="00B87F1E" w:rsidRPr="00B87F1E">
        <w:rPr>
          <w:lang w:eastAsia="x-none"/>
        </w:rPr>
        <w:tab/>
        <w:t>Potential enhancement for CAS</w:t>
      </w:r>
      <w:r w:rsidR="00B87F1E" w:rsidRPr="00B87F1E">
        <w:rPr>
          <w:lang w:eastAsia="x-none"/>
        </w:rPr>
        <w:tab/>
        <w:t>Huawei, HiSilicon</w:t>
      </w:r>
    </w:p>
    <w:p w14:paraId="074AB14E" w14:textId="77777777" w:rsidR="00B87F1E" w:rsidRPr="00B87F1E" w:rsidRDefault="00B255BB" w:rsidP="00B87F1E">
      <w:pPr>
        <w:rPr>
          <w:lang w:eastAsia="x-none"/>
        </w:rPr>
      </w:pPr>
      <w:hyperlink r:id="rId38" w:history="1">
        <w:r w:rsidR="00B87F1E" w:rsidRPr="00B87F1E">
          <w:rPr>
            <w:rStyle w:val="Hyperlink"/>
            <w:color w:val="auto"/>
            <w:u w:val="none"/>
            <w:lang w:eastAsia="x-none"/>
          </w:rPr>
          <w:t>R1-1911961</w:t>
        </w:r>
      </w:hyperlink>
      <w:r w:rsidR="00B87F1E" w:rsidRPr="00B87F1E">
        <w:rPr>
          <w:lang w:eastAsia="x-none"/>
        </w:rPr>
        <w:tab/>
        <w:t>PBCH repetition for enhancement in CAS</w:t>
      </w:r>
      <w:r w:rsidR="00B87F1E" w:rsidRPr="00B87F1E">
        <w:rPr>
          <w:lang w:eastAsia="x-none"/>
        </w:rPr>
        <w:tab/>
        <w:t>Shanghai Jiao Tong University</w:t>
      </w:r>
    </w:p>
    <w:p w14:paraId="5780B9A7" w14:textId="77777777" w:rsidR="00B87F1E" w:rsidRPr="00B87F1E" w:rsidRDefault="00B255BB" w:rsidP="00B87F1E">
      <w:pPr>
        <w:rPr>
          <w:lang w:eastAsia="x-none"/>
        </w:rPr>
      </w:pPr>
      <w:hyperlink r:id="rId39" w:history="1">
        <w:r w:rsidR="00B87F1E" w:rsidRPr="00B87F1E">
          <w:rPr>
            <w:rStyle w:val="Hyperlink"/>
            <w:color w:val="auto"/>
            <w:u w:val="none"/>
            <w:lang w:eastAsia="x-none"/>
          </w:rPr>
          <w:t>R1-1912691</w:t>
        </w:r>
      </w:hyperlink>
      <w:r w:rsidR="00B87F1E" w:rsidRPr="00B87F1E">
        <w:rPr>
          <w:lang w:eastAsia="x-none"/>
        </w:rPr>
        <w:tab/>
        <w:t>Analysis of CAS reception</w:t>
      </w:r>
      <w:r w:rsidR="00B87F1E" w:rsidRPr="00B87F1E">
        <w:rPr>
          <w:lang w:eastAsia="x-none"/>
        </w:rPr>
        <w:tab/>
        <w:t>Qualcomm Incorporated</w:t>
      </w:r>
    </w:p>
    <w:p w14:paraId="0884BA54" w14:textId="77777777" w:rsidR="00B87F1E" w:rsidRPr="00B87F1E" w:rsidRDefault="00B87F1E" w:rsidP="00B87F1E">
      <w:r w:rsidRPr="00B87F1E">
        <w:lastRenderedPageBreak/>
        <w:t>R1-1911915</w:t>
      </w:r>
      <w:r w:rsidRPr="00B87F1E">
        <w:tab/>
        <w:t>On UE capabilities and the remaining issues for the numerology to support mobility</w:t>
      </w:r>
      <w:r w:rsidRPr="00B87F1E">
        <w:tab/>
        <w:t>Huawei, HiSilicon</w:t>
      </w:r>
    </w:p>
    <w:p w14:paraId="66ECEA3A" w14:textId="77777777" w:rsidR="00B87F1E" w:rsidRPr="00B87F1E" w:rsidRDefault="00B87F1E" w:rsidP="00B87F1E">
      <w:r w:rsidRPr="00B87F1E">
        <w:t>R1-1912692</w:t>
      </w:r>
      <w:r w:rsidRPr="00B87F1E">
        <w:tab/>
        <w:t>Numerology with 100us CP</w:t>
      </w:r>
      <w:r w:rsidRPr="00B87F1E">
        <w:tab/>
        <w:t>Qualcomm Incorporated</w:t>
      </w:r>
    </w:p>
    <w:p w14:paraId="520D1C6F" w14:textId="74FC6487" w:rsidR="00B87F1E" w:rsidRPr="00B87F1E" w:rsidRDefault="00B87F1E" w:rsidP="00B87F1E">
      <w:r w:rsidRPr="00B87F1E">
        <w:t>R1-1913259</w:t>
      </w:r>
      <w:r w:rsidRPr="00B87F1E">
        <w:tab/>
        <w:t>On the performance evaluation of HARQ-based time-interleaving for LTE-based 5G terrestrial broadcast</w:t>
      </w:r>
      <w:r w:rsidRPr="00B87F1E">
        <w:tab/>
        <w:t>EBU, BBC, IRT</w:t>
      </w:r>
    </w:p>
    <w:p w14:paraId="27B12F7E" w14:textId="77777777" w:rsidR="00B87F1E" w:rsidRPr="00B87F1E" w:rsidRDefault="00B255BB" w:rsidP="00B87F1E">
      <w:hyperlink r:id="rId40" w:history="1">
        <w:r w:rsidR="00B87F1E" w:rsidRPr="009C7776">
          <w:t>R1-1912925</w:t>
        </w:r>
      </w:hyperlink>
      <w:r w:rsidR="00B87F1E" w:rsidRPr="00B87F1E">
        <w:tab/>
        <w:t>Additional simulation results for CAS evaluation</w:t>
      </w:r>
      <w:r w:rsidR="00B87F1E" w:rsidRPr="00B87F1E">
        <w:tab/>
        <w:t>Huawei, HiSilicon</w:t>
      </w:r>
    </w:p>
    <w:p w14:paraId="11A97E17" w14:textId="252F6F23" w:rsidR="00B87F1E" w:rsidRPr="009C7776" w:rsidRDefault="00D75259" w:rsidP="00B87F1E">
      <w:r w:rsidRPr="009C7776">
        <w:t>R4-1911284</w:t>
      </w:r>
      <w:r w:rsidRPr="009C7776">
        <w:tab/>
        <w:t>Work plan for LTE-based 5G terrestrial broadcast</w:t>
      </w:r>
      <w:r w:rsidR="009C7776" w:rsidRPr="009C7776">
        <w:t xml:space="preserve"> Qualcomm Incorporated</w:t>
      </w:r>
    </w:p>
    <w:p w14:paraId="059AAF23" w14:textId="18F6E68E" w:rsidR="00D75259" w:rsidRPr="009C7776" w:rsidRDefault="00D75259" w:rsidP="00B87F1E">
      <w:r w:rsidRPr="009C7776">
        <w:t>R4-1912790</w:t>
      </w:r>
      <w:r w:rsidRPr="009C7776">
        <w:tab/>
        <w:t>Way forward on RRM requirements for LTE-based 5G terrestrial broadcast</w:t>
      </w:r>
      <w:r w:rsidR="009C7776" w:rsidRPr="009C7776">
        <w:t xml:space="preserve"> Qualcomm Incorporated</w:t>
      </w:r>
    </w:p>
    <w:p w14:paraId="2D42B06E" w14:textId="284450A6" w:rsidR="00D75259" w:rsidRPr="009C7776" w:rsidRDefault="00D75259" w:rsidP="00B87F1E">
      <w:r w:rsidRPr="009C7776">
        <w:t>R4-1912849</w:t>
      </w:r>
      <w:r w:rsidRPr="009C7776">
        <w:tab/>
        <w:t>Way forward on RRM requirements for LTE-based 5G terrestrial broadcast</w:t>
      </w:r>
      <w:r w:rsidR="009C7776" w:rsidRPr="009C7776">
        <w:t xml:space="preserve"> Qualcomm Incorporated</w:t>
      </w:r>
    </w:p>
    <w:p w14:paraId="2EFEB297" w14:textId="2E8FA17F" w:rsidR="00D75259" w:rsidRPr="009C7776" w:rsidRDefault="00D75259" w:rsidP="00B87F1E">
      <w:r w:rsidRPr="009C7776">
        <w:t>R4-1911283</w:t>
      </w:r>
      <w:r w:rsidRPr="009C7776">
        <w:tab/>
        <w:t>On LTE-based 5G terrestrial broadcast</w:t>
      </w:r>
      <w:r w:rsidR="009C7776" w:rsidRPr="009C7776">
        <w:t xml:space="preserve"> Qualcomm Incorporated</w:t>
      </w:r>
    </w:p>
    <w:p w14:paraId="33E37126" w14:textId="259FBEDF" w:rsidR="00D75259" w:rsidRPr="009C7776" w:rsidRDefault="00D75259" w:rsidP="00B87F1E">
      <w:r w:rsidRPr="009C7776">
        <w:t>R4-1911912</w:t>
      </w:r>
      <w:r w:rsidRPr="009C7776">
        <w:tab/>
        <w:t>Discussion on RRM impacts for LTE-based 5G Terrestrial Broadcast</w:t>
      </w:r>
      <w:r w:rsidR="009C7776" w:rsidRPr="009C7776">
        <w:t xml:space="preserve"> Huawei, HiSilicon</w:t>
      </w:r>
    </w:p>
    <w:p w14:paraId="7C6A33C5" w14:textId="115106B4" w:rsidR="009C7776" w:rsidRDefault="009C7776" w:rsidP="00B87F1E">
      <w:pPr>
        <w:rPr>
          <w:b/>
          <w:lang w:val="en-US"/>
        </w:rPr>
      </w:pPr>
    </w:p>
    <w:p w14:paraId="0F18E9D4" w14:textId="77777777" w:rsidR="009C7776" w:rsidRDefault="009C7776" w:rsidP="009C7776">
      <w:r>
        <w:t>R4-1913816</w:t>
      </w:r>
      <w:r>
        <w:tab/>
        <w:t>On LTE-based 5G terrestrial broadcast</w:t>
      </w:r>
      <w:r>
        <w:tab/>
        <w:t>Qualcomm Incorporated</w:t>
      </w:r>
    </w:p>
    <w:p w14:paraId="49CF1912" w14:textId="77777777" w:rsidR="009C7776" w:rsidRDefault="009C7776" w:rsidP="009C7776">
      <w:r>
        <w:t>R4-1913817</w:t>
      </w:r>
      <w:r>
        <w:tab/>
        <w:t>CR: RRM core requirement for 5G broadcast</w:t>
      </w:r>
      <w:r>
        <w:tab/>
        <w:t>Qualcomm Incorporated</w:t>
      </w:r>
    </w:p>
    <w:p w14:paraId="2901A414" w14:textId="77777777" w:rsidR="009C7776" w:rsidRDefault="009C7776" w:rsidP="009C7776">
      <w:r>
        <w:t>R4-1914740</w:t>
      </w:r>
      <w:r>
        <w:tab/>
        <w:t>Echo Delay Profile for Testing UE Performance in MBSFN</w:t>
      </w:r>
      <w:r>
        <w:tab/>
        <w:t>EBU/BBC/IRT</w:t>
      </w:r>
    </w:p>
    <w:p w14:paraId="3F005341" w14:textId="77777777" w:rsidR="009C7776" w:rsidRDefault="009C7776" w:rsidP="009C7776">
      <w:r>
        <w:t>R4-1914806</w:t>
      </w:r>
      <w:r>
        <w:tab/>
        <w:t>CR on numerology switching delay and interruptions requirements with FeMBMS for LTE-based 5G broadcast</w:t>
      </w:r>
      <w:r>
        <w:tab/>
        <w:t>Huawei, HiSilicon</w:t>
      </w:r>
    </w:p>
    <w:p w14:paraId="0A86C31A" w14:textId="77777777" w:rsidR="009C7776" w:rsidRDefault="009C7776" w:rsidP="009C7776">
      <w:r>
        <w:t>R4-1914807</w:t>
      </w:r>
      <w:r>
        <w:tab/>
        <w:t>CR on cell phase synchronization accuracy for MBMS services for LTE-based 5G broadcast</w:t>
      </w:r>
      <w:r>
        <w:tab/>
        <w:t>Huawei, HiSilicon</w:t>
      </w:r>
    </w:p>
    <w:p w14:paraId="6EF771CB" w14:textId="77777777" w:rsidR="009C7776" w:rsidRDefault="009C7776" w:rsidP="009C7776">
      <w:r>
        <w:t>R4-1914808</w:t>
      </w:r>
      <w:r>
        <w:tab/>
        <w:t>CR on MBSFN RSRP report mapping with new numerology for LTE-based 5G broadcast</w:t>
      </w:r>
      <w:r>
        <w:tab/>
        <w:t>Huawei, HiSilicon</w:t>
      </w:r>
    </w:p>
    <w:p w14:paraId="25D55F2D" w14:textId="77777777" w:rsidR="009C7776" w:rsidRDefault="009C7776" w:rsidP="009C7776">
      <w:r>
        <w:t>R4-1914809</w:t>
      </w:r>
      <w:r>
        <w:tab/>
        <w:t>CR on MBSFN RSRQ report mapping with new numerology for LTE-based 5G broadcast</w:t>
      </w:r>
      <w:r>
        <w:tab/>
        <w:t>Huawei, HiSilicon</w:t>
      </w:r>
    </w:p>
    <w:p w14:paraId="05B10084" w14:textId="77777777" w:rsidR="009C7776" w:rsidRDefault="009C7776" w:rsidP="009C7776">
      <w:r>
        <w:t>R4-1914810</w:t>
      </w:r>
      <w:r>
        <w:tab/>
        <w:t>CR on MBSFN Measurements in idle mode for LTE-based 5G broadcast</w:t>
      </w:r>
      <w:r>
        <w:tab/>
        <w:t>Huawei, HiSilicon</w:t>
      </w:r>
    </w:p>
    <w:p w14:paraId="726D8026" w14:textId="77777777" w:rsidR="009C7776" w:rsidRDefault="009C7776" w:rsidP="009C7776">
      <w:r>
        <w:t>R4-1914811</w:t>
      </w:r>
      <w:r>
        <w:tab/>
        <w:t>CR on MBSFN Measurements in connected mode for LTE-based 5G broadcast</w:t>
      </w:r>
      <w:r>
        <w:tab/>
        <w:t>Huawei, HiSilicon</w:t>
      </w:r>
    </w:p>
    <w:p w14:paraId="6DDA147C" w14:textId="77777777" w:rsidR="009C7776" w:rsidRDefault="009C7776" w:rsidP="009C7776">
      <w:r>
        <w:t>R4-1915506</w:t>
      </w:r>
      <w:r>
        <w:tab/>
        <w:t>CR: RRM core requirement for 5G broadcast</w:t>
      </w:r>
      <w:r>
        <w:tab/>
        <w:t>Qualcomm Incorporated</w:t>
      </w:r>
    </w:p>
    <w:p w14:paraId="6250BB6D" w14:textId="77777777" w:rsidR="009C7776" w:rsidRDefault="009C7776" w:rsidP="009C7776">
      <w:r>
        <w:t>R4-1915592</w:t>
      </w:r>
      <w:r>
        <w:tab/>
        <w:t>CR on numerology switching delay and interruptions requirements with FeMBMS for LTE-based 5G broadcast</w:t>
      </w:r>
      <w:r>
        <w:tab/>
        <w:t>Huawei, HiSilicon</w:t>
      </w:r>
    </w:p>
    <w:p w14:paraId="22E4E7DD" w14:textId="77777777" w:rsidR="009C7776" w:rsidRDefault="009C7776" w:rsidP="009C7776">
      <w:r>
        <w:t>R4-1915597</w:t>
      </w:r>
      <w:r>
        <w:tab/>
        <w:t>CR on MBSFN Measurements in connected mode for LTE-based 5G broadcast</w:t>
      </w:r>
      <w:r>
        <w:tab/>
        <w:t>Huawei, HiSilicon</w:t>
      </w:r>
    </w:p>
    <w:p w14:paraId="6C7ADDDC" w14:textId="429FC4EE" w:rsidR="009C7776" w:rsidRPr="00B87F1E" w:rsidRDefault="009C7776" w:rsidP="009C7776">
      <w:r>
        <w:t>R4-1915945</w:t>
      </w:r>
      <w:r>
        <w:tab/>
        <w:t>CR: RRM core requirement for 5G broadcast</w:t>
      </w:r>
      <w:r>
        <w:tab/>
        <w:t>Qualcomm Incorporated</w:t>
      </w:r>
    </w:p>
    <w:sectPr w:rsidR="009C7776" w:rsidRPr="00B87F1E" w:rsidSect="006C090F">
      <w:footerReference w:type="default" r:id="rId4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A77A1" w14:textId="77777777" w:rsidR="00B255BB" w:rsidRDefault="00B255BB">
      <w:r>
        <w:separator/>
      </w:r>
    </w:p>
  </w:endnote>
  <w:endnote w:type="continuationSeparator" w:id="0">
    <w:p w14:paraId="2CBC0DA9" w14:textId="77777777" w:rsidR="00B255BB" w:rsidRDefault="00B2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8B2B" w14:textId="77777777" w:rsidR="009C7776" w:rsidRDefault="009C777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A02AC" w14:textId="77777777" w:rsidR="00B255BB" w:rsidRDefault="00B255BB">
      <w:r>
        <w:separator/>
      </w:r>
    </w:p>
  </w:footnote>
  <w:footnote w:type="continuationSeparator" w:id="0">
    <w:p w14:paraId="564CB391" w14:textId="77777777" w:rsidR="00B255BB" w:rsidRDefault="00B25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D33ED"/>
    <w:multiLevelType w:val="hybridMultilevel"/>
    <w:tmpl w:val="7C9E3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CC7FA4"/>
    <w:multiLevelType w:val="hybridMultilevel"/>
    <w:tmpl w:val="C0786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F55C0A"/>
    <w:multiLevelType w:val="hybridMultilevel"/>
    <w:tmpl w:val="820A2B5A"/>
    <w:lvl w:ilvl="0" w:tplc="9F18EC3E">
      <w:start w:val="1"/>
      <w:numFmt w:val="bullet"/>
      <w:lvlText w:val="•"/>
      <w:lvlJc w:val="left"/>
      <w:pPr>
        <w:tabs>
          <w:tab w:val="num" w:pos="487"/>
        </w:tabs>
        <w:ind w:left="487" w:hanging="360"/>
      </w:pPr>
      <w:rPr>
        <w:rFonts w:ascii="Arial" w:hAnsi="Arial" w:hint="default"/>
      </w:rPr>
    </w:lvl>
    <w:lvl w:ilvl="1" w:tplc="8F8ECCEE">
      <w:start w:val="238"/>
      <w:numFmt w:val="bullet"/>
      <w:lvlText w:val="•"/>
      <w:lvlJc w:val="left"/>
      <w:pPr>
        <w:tabs>
          <w:tab w:val="num" w:pos="1207"/>
        </w:tabs>
        <w:ind w:left="1207" w:hanging="360"/>
      </w:pPr>
      <w:rPr>
        <w:rFonts w:ascii="Arial" w:hAnsi="Arial" w:hint="default"/>
      </w:rPr>
    </w:lvl>
    <w:lvl w:ilvl="2" w:tplc="63F41A96" w:tentative="1">
      <w:start w:val="1"/>
      <w:numFmt w:val="bullet"/>
      <w:lvlText w:val="•"/>
      <w:lvlJc w:val="left"/>
      <w:pPr>
        <w:tabs>
          <w:tab w:val="num" w:pos="1927"/>
        </w:tabs>
        <w:ind w:left="1927" w:hanging="360"/>
      </w:pPr>
      <w:rPr>
        <w:rFonts w:ascii="Arial" w:hAnsi="Arial" w:hint="default"/>
      </w:rPr>
    </w:lvl>
    <w:lvl w:ilvl="3" w:tplc="753CDD34" w:tentative="1">
      <w:start w:val="1"/>
      <w:numFmt w:val="bullet"/>
      <w:lvlText w:val="•"/>
      <w:lvlJc w:val="left"/>
      <w:pPr>
        <w:tabs>
          <w:tab w:val="num" w:pos="2647"/>
        </w:tabs>
        <w:ind w:left="2647" w:hanging="360"/>
      </w:pPr>
      <w:rPr>
        <w:rFonts w:ascii="Arial" w:hAnsi="Arial" w:hint="default"/>
      </w:rPr>
    </w:lvl>
    <w:lvl w:ilvl="4" w:tplc="AA16A726" w:tentative="1">
      <w:start w:val="1"/>
      <w:numFmt w:val="bullet"/>
      <w:lvlText w:val="•"/>
      <w:lvlJc w:val="left"/>
      <w:pPr>
        <w:tabs>
          <w:tab w:val="num" w:pos="3367"/>
        </w:tabs>
        <w:ind w:left="3367" w:hanging="360"/>
      </w:pPr>
      <w:rPr>
        <w:rFonts w:ascii="Arial" w:hAnsi="Arial" w:hint="default"/>
      </w:rPr>
    </w:lvl>
    <w:lvl w:ilvl="5" w:tplc="074C2C62" w:tentative="1">
      <w:start w:val="1"/>
      <w:numFmt w:val="bullet"/>
      <w:lvlText w:val="•"/>
      <w:lvlJc w:val="left"/>
      <w:pPr>
        <w:tabs>
          <w:tab w:val="num" w:pos="4087"/>
        </w:tabs>
        <w:ind w:left="4087" w:hanging="360"/>
      </w:pPr>
      <w:rPr>
        <w:rFonts w:ascii="Arial" w:hAnsi="Arial" w:hint="default"/>
      </w:rPr>
    </w:lvl>
    <w:lvl w:ilvl="6" w:tplc="F00C87D2" w:tentative="1">
      <w:start w:val="1"/>
      <w:numFmt w:val="bullet"/>
      <w:lvlText w:val="•"/>
      <w:lvlJc w:val="left"/>
      <w:pPr>
        <w:tabs>
          <w:tab w:val="num" w:pos="4807"/>
        </w:tabs>
        <w:ind w:left="4807" w:hanging="360"/>
      </w:pPr>
      <w:rPr>
        <w:rFonts w:ascii="Arial" w:hAnsi="Arial" w:hint="default"/>
      </w:rPr>
    </w:lvl>
    <w:lvl w:ilvl="7" w:tplc="10DC44A6" w:tentative="1">
      <w:start w:val="1"/>
      <w:numFmt w:val="bullet"/>
      <w:lvlText w:val="•"/>
      <w:lvlJc w:val="left"/>
      <w:pPr>
        <w:tabs>
          <w:tab w:val="num" w:pos="5527"/>
        </w:tabs>
        <w:ind w:left="5527" w:hanging="360"/>
      </w:pPr>
      <w:rPr>
        <w:rFonts w:ascii="Arial" w:hAnsi="Arial" w:hint="default"/>
      </w:rPr>
    </w:lvl>
    <w:lvl w:ilvl="8" w:tplc="064872C8" w:tentative="1">
      <w:start w:val="1"/>
      <w:numFmt w:val="bullet"/>
      <w:lvlText w:val="•"/>
      <w:lvlJc w:val="left"/>
      <w:pPr>
        <w:tabs>
          <w:tab w:val="num" w:pos="6247"/>
        </w:tabs>
        <w:ind w:left="6247" w:hanging="360"/>
      </w:pPr>
      <w:rPr>
        <w:rFonts w:ascii="Arial" w:hAnsi="Arial" w:hint="default"/>
      </w:rPr>
    </w:lvl>
  </w:abstractNum>
  <w:abstractNum w:abstractNumId="7"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E55A6"/>
    <w:multiLevelType w:val="hybridMultilevel"/>
    <w:tmpl w:val="1A0824DA"/>
    <w:lvl w:ilvl="0" w:tplc="C3A29958">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start w:val="1"/>
      <w:numFmt w:val="bullet"/>
      <w:lvlText w:val=""/>
      <w:lvlJc w:val="left"/>
      <w:pPr>
        <w:ind w:left="2805" w:hanging="360"/>
      </w:pPr>
      <w:rPr>
        <w:rFonts w:ascii="Symbol" w:hAnsi="Symbol" w:hint="default"/>
      </w:rPr>
    </w:lvl>
    <w:lvl w:ilvl="4" w:tplc="04090003">
      <w:start w:val="1"/>
      <w:numFmt w:val="bullet"/>
      <w:lvlText w:val="o"/>
      <w:lvlJc w:val="left"/>
      <w:pPr>
        <w:ind w:left="3525" w:hanging="360"/>
      </w:pPr>
      <w:rPr>
        <w:rFonts w:ascii="Courier New" w:hAnsi="Courier New" w:cs="Courier New" w:hint="default"/>
      </w:rPr>
    </w:lvl>
    <w:lvl w:ilvl="5" w:tplc="04090005">
      <w:start w:val="1"/>
      <w:numFmt w:val="bullet"/>
      <w:lvlText w:val=""/>
      <w:lvlJc w:val="left"/>
      <w:pPr>
        <w:ind w:left="4245" w:hanging="360"/>
      </w:pPr>
      <w:rPr>
        <w:rFonts w:ascii="Wingdings" w:hAnsi="Wingdings" w:hint="default"/>
      </w:rPr>
    </w:lvl>
    <w:lvl w:ilvl="6" w:tplc="04090001">
      <w:start w:val="1"/>
      <w:numFmt w:val="bullet"/>
      <w:lvlText w:val=""/>
      <w:lvlJc w:val="left"/>
      <w:pPr>
        <w:ind w:left="4965" w:hanging="360"/>
      </w:pPr>
      <w:rPr>
        <w:rFonts w:ascii="Symbol" w:hAnsi="Symbol" w:hint="default"/>
      </w:rPr>
    </w:lvl>
    <w:lvl w:ilvl="7" w:tplc="04090003">
      <w:start w:val="1"/>
      <w:numFmt w:val="bullet"/>
      <w:lvlText w:val="o"/>
      <w:lvlJc w:val="left"/>
      <w:pPr>
        <w:ind w:left="5685" w:hanging="360"/>
      </w:pPr>
      <w:rPr>
        <w:rFonts w:ascii="Courier New" w:hAnsi="Courier New" w:cs="Courier New" w:hint="default"/>
      </w:rPr>
    </w:lvl>
    <w:lvl w:ilvl="8" w:tplc="04090005">
      <w:start w:val="1"/>
      <w:numFmt w:val="bullet"/>
      <w:lvlText w:val=""/>
      <w:lvlJc w:val="left"/>
      <w:pPr>
        <w:ind w:left="6405"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00A1F6A"/>
    <w:multiLevelType w:val="hybridMultilevel"/>
    <w:tmpl w:val="62FCBAAC"/>
    <w:lvl w:ilvl="0" w:tplc="2F0AE19A">
      <w:start w:val="1"/>
      <w:numFmt w:val="bullet"/>
      <w:lvlText w:val=""/>
      <w:lvlJc w:val="left"/>
      <w:pPr>
        <w:ind w:left="420" w:hanging="420"/>
      </w:pPr>
      <w:rPr>
        <w:rFonts w:ascii="Wingdings" w:hAnsi="Wingdings" w:hint="default"/>
      </w:rPr>
    </w:lvl>
    <w:lvl w:ilvl="1" w:tplc="2F0AE19A">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F0AE19A">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A226093"/>
    <w:multiLevelType w:val="hybridMultilevel"/>
    <w:tmpl w:val="7D14FB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4"/>
  </w:num>
  <w:num w:numId="4">
    <w:abstractNumId w:val="13"/>
  </w:num>
  <w:num w:numId="5">
    <w:abstractNumId w:val="9"/>
  </w:num>
  <w:num w:numId="6">
    <w:abstractNumId w:val="7"/>
  </w:num>
  <w:num w:numId="7">
    <w:abstractNumId w:val="10"/>
  </w:num>
  <w:num w:numId="8">
    <w:abstractNumId w:val="6"/>
  </w:num>
  <w:num w:numId="9">
    <w:abstractNumId w:val="5"/>
  </w:num>
  <w:num w:numId="10">
    <w:abstractNumId w:val="0"/>
  </w:num>
  <w:num w:numId="11">
    <w:abstractNumId w:val="12"/>
  </w:num>
  <w:num w:numId="12">
    <w:abstractNumId w:val="8"/>
  </w:num>
  <w:num w:numId="13">
    <w:abstractNumId w:val="4"/>
  </w:num>
  <w:num w:numId="14">
    <w:abstractNumId w:val="2"/>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1C"/>
    <w:rsid w:val="00007BD0"/>
    <w:rsid w:val="00011C3B"/>
    <w:rsid w:val="00020228"/>
    <w:rsid w:val="000212F5"/>
    <w:rsid w:val="000276C5"/>
    <w:rsid w:val="00033FF9"/>
    <w:rsid w:val="00034E01"/>
    <w:rsid w:val="00035364"/>
    <w:rsid w:val="00040256"/>
    <w:rsid w:val="0004456C"/>
    <w:rsid w:val="0005259B"/>
    <w:rsid w:val="00053FEE"/>
    <w:rsid w:val="00060AE4"/>
    <w:rsid w:val="00070C07"/>
    <w:rsid w:val="000746A7"/>
    <w:rsid w:val="00083D98"/>
    <w:rsid w:val="00087034"/>
    <w:rsid w:val="000910BB"/>
    <w:rsid w:val="00091356"/>
    <w:rsid w:val="000926AF"/>
    <w:rsid w:val="000A3ED2"/>
    <w:rsid w:val="000A43E8"/>
    <w:rsid w:val="000B21F8"/>
    <w:rsid w:val="000C00FA"/>
    <w:rsid w:val="000C3B6C"/>
    <w:rsid w:val="000C51AA"/>
    <w:rsid w:val="000D17BC"/>
    <w:rsid w:val="000D2186"/>
    <w:rsid w:val="000E2F97"/>
    <w:rsid w:val="000E44AA"/>
    <w:rsid w:val="000E4F35"/>
    <w:rsid w:val="000F6C1C"/>
    <w:rsid w:val="00116F4B"/>
    <w:rsid w:val="001229F4"/>
    <w:rsid w:val="00137471"/>
    <w:rsid w:val="00144E67"/>
    <w:rsid w:val="00150FD3"/>
    <w:rsid w:val="00162B8D"/>
    <w:rsid w:val="001648B2"/>
    <w:rsid w:val="0016661D"/>
    <w:rsid w:val="00182B66"/>
    <w:rsid w:val="00184428"/>
    <w:rsid w:val="001A248F"/>
    <w:rsid w:val="001A3B5F"/>
    <w:rsid w:val="001A48AE"/>
    <w:rsid w:val="001A659D"/>
    <w:rsid w:val="001B0F8E"/>
    <w:rsid w:val="001B51AB"/>
    <w:rsid w:val="001B5CA8"/>
    <w:rsid w:val="001C4490"/>
    <w:rsid w:val="001C51FA"/>
    <w:rsid w:val="001C6B1A"/>
    <w:rsid w:val="001D2C1A"/>
    <w:rsid w:val="001D3BA2"/>
    <w:rsid w:val="001D44B7"/>
    <w:rsid w:val="001E0075"/>
    <w:rsid w:val="001E0E9F"/>
    <w:rsid w:val="001E703D"/>
    <w:rsid w:val="001F1B1F"/>
    <w:rsid w:val="001F2A20"/>
    <w:rsid w:val="001F486F"/>
    <w:rsid w:val="00207DC4"/>
    <w:rsid w:val="0021308F"/>
    <w:rsid w:val="0022485E"/>
    <w:rsid w:val="00241EE1"/>
    <w:rsid w:val="0024205B"/>
    <w:rsid w:val="00243A99"/>
    <w:rsid w:val="002442BB"/>
    <w:rsid w:val="00274120"/>
    <w:rsid w:val="00286D47"/>
    <w:rsid w:val="00293D7E"/>
    <w:rsid w:val="0029567C"/>
    <w:rsid w:val="002A32B6"/>
    <w:rsid w:val="002A3DEB"/>
    <w:rsid w:val="002E5507"/>
    <w:rsid w:val="002E6C62"/>
    <w:rsid w:val="00301B7A"/>
    <w:rsid w:val="00305129"/>
    <w:rsid w:val="00306D59"/>
    <w:rsid w:val="00310F52"/>
    <w:rsid w:val="003241C5"/>
    <w:rsid w:val="0032503A"/>
    <w:rsid w:val="00325EE1"/>
    <w:rsid w:val="00330486"/>
    <w:rsid w:val="00332D5B"/>
    <w:rsid w:val="003357C0"/>
    <w:rsid w:val="00344D60"/>
    <w:rsid w:val="00346477"/>
    <w:rsid w:val="00347CB0"/>
    <w:rsid w:val="00350CD5"/>
    <w:rsid w:val="00350DEB"/>
    <w:rsid w:val="00351496"/>
    <w:rsid w:val="003527C4"/>
    <w:rsid w:val="00357C7D"/>
    <w:rsid w:val="0036248C"/>
    <w:rsid w:val="0036278D"/>
    <w:rsid w:val="003646DE"/>
    <w:rsid w:val="003666A8"/>
    <w:rsid w:val="00367401"/>
    <w:rsid w:val="00375678"/>
    <w:rsid w:val="00382EB8"/>
    <w:rsid w:val="003931C3"/>
    <w:rsid w:val="0039390A"/>
    <w:rsid w:val="00394AB0"/>
    <w:rsid w:val="00396252"/>
    <w:rsid w:val="003A4B47"/>
    <w:rsid w:val="003A58D1"/>
    <w:rsid w:val="003B24AF"/>
    <w:rsid w:val="003B4558"/>
    <w:rsid w:val="003B70C1"/>
    <w:rsid w:val="003B7182"/>
    <w:rsid w:val="003C380C"/>
    <w:rsid w:val="003C5029"/>
    <w:rsid w:val="003C7666"/>
    <w:rsid w:val="003D5036"/>
    <w:rsid w:val="003D764D"/>
    <w:rsid w:val="003E1780"/>
    <w:rsid w:val="003E1F28"/>
    <w:rsid w:val="003E3A1A"/>
    <w:rsid w:val="003E4F87"/>
    <w:rsid w:val="003F0042"/>
    <w:rsid w:val="003F1B9F"/>
    <w:rsid w:val="003F68AA"/>
    <w:rsid w:val="003F714A"/>
    <w:rsid w:val="0040091C"/>
    <w:rsid w:val="0040248B"/>
    <w:rsid w:val="00403D02"/>
    <w:rsid w:val="004062F3"/>
    <w:rsid w:val="00406D7A"/>
    <w:rsid w:val="00416197"/>
    <w:rsid w:val="004258BA"/>
    <w:rsid w:val="004301FD"/>
    <w:rsid w:val="00431DF0"/>
    <w:rsid w:val="0045044E"/>
    <w:rsid w:val="00452EF9"/>
    <w:rsid w:val="004531C9"/>
    <w:rsid w:val="00457D91"/>
    <w:rsid w:val="00460C31"/>
    <w:rsid w:val="00461B3E"/>
    <w:rsid w:val="00461D18"/>
    <w:rsid w:val="00464E5B"/>
    <w:rsid w:val="0047055A"/>
    <w:rsid w:val="00473357"/>
    <w:rsid w:val="00474450"/>
    <w:rsid w:val="00481DBF"/>
    <w:rsid w:val="004873E6"/>
    <w:rsid w:val="004961D2"/>
    <w:rsid w:val="004B15B8"/>
    <w:rsid w:val="004B21C2"/>
    <w:rsid w:val="004B2D2E"/>
    <w:rsid w:val="004B566C"/>
    <w:rsid w:val="004B7B48"/>
    <w:rsid w:val="004B7B74"/>
    <w:rsid w:val="004D112F"/>
    <w:rsid w:val="004D279C"/>
    <w:rsid w:val="004D4AB1"/>
    <w:rsid w:val="004D61AC"/>
    <w:rsid w:val="004E436B"/>
    <w:rsid w:val="004F218A"/>
    <w:rsid w:val="005005B4"/>
    <w:rsid w:val="0050216B"/>
    <w:rsid w:val="0050334E"/>
    <w:rsid w:val="00504345"/>
    <w:rsid w:val="00505387"/>
    <w:rsid w:val="005124BF"/>
    <w:rsid w:val="00512DF7"/>
    <w:rsid w:val="005141E7"/>
    <w:rsid w:val="00517E63"/>
    <w:rsid w:val="00526B0D"/>
    <w:rsid w:val="00526EC4"/>
    <w:rsid w:val="00531FA0"/>
    <w:rsid w:val="00540CA1"/>
    <w:rsid w:val="0055346F"/>
    <w:rsid w:val="005579FF"/>
    <w:rsid w:val="005734F5"/>
    <w:rsid w:val="00573F3B"/>
    <w:rsid w:val="00574319"/>
    <w:rsid w:val="00575AD7"/>
    <w:rsid w:val="005776DD"/>
    <w:rsid w:val="00580F8B"/>
    <w:rsid w:val="00582117"/>
    <w:rsid w:val="0058478F"/>
    <w:rsid w:val="00593315"/>
    <w:rsid w:val="005972AC"/>
    <w:rsid w:val="005A170D"/>
    <w:rsid w:val="005A6C96"/>
    <w:rsid w:val="005A787D"/>
    <w:rsid w:val="005B5EE7"/>
    <w:rsid w:val="005B73A3"/>
    <w:rsid w:val="005C48B3"/>
    <w:rsid w:val="005D0418"/>
    <w:rsid w:val="005E1D58"/>
    <w:rsid w:val="005F4A95"/>
    <w:rsid w:val="00610E37"/>
    <w:rsid w:val="006207ED"/>
    <w:rsid w:val="00623459"/>
    <w:rsid w:val="00626BC9"/>
    <w:rsid w:val="00631886"/>
    <w:rsid w:val="006334F9"/>
    <w:rsid w:val="006458DF"/>
    <w:rsid w:val="00650335"/>
    <w:rsid w:val="00650D52"/>
    <w:rsid w:val="00660EB3"/>
    <w:rsid w:val="006615B2"/>
    <w:rsid w:val="00662313"/>
    <w:rsid w:val="00673911"/>
    <w:rsid w:val="006870C9"/>
    <w:rsid w:val="006A3ADF"/>
    <w:rsid w:val="006A7BCB"/>
    <w:rsid w:val="006B4C1E"/>
    <w:rsid w:val="006C090F"/>
    <w:rsid w:val="006C4E32"/>
    <w:rsid w:val="006C56D8"/>
    <w:rsid w:val="006D07AE"/>
    <w:rsid w:val="006D1C93"/>
    <w:rsid w:val="006E3F11"/>
    <w:rsid w:val="006E78F5"/>
    <w:rsid w:val="006F0B1C"/>
    <w:rsid w:val="006F6099"/>
    <w:rsid w:val="00701410"/>
    <w:rsid w:val="007113A1"/>
    <w:rsid w:val="0071704F"/>
    <w:rsid w:val="00721CF6"/>
    <w:rsid w:val="00723971"/>
    <w:rsid w:val="00723E46"/>
    <w:rsid w:val="00733826"/>
    <w:rsid w:val="007356D6"/>
    <w:rsid w:val="00766CFB"/>
    <w:rsid w:val="00773CD6"/>
    <w:rsid w:val="007816FF"/>
    <w:rsid w:val="00781A96"/>
    <w:rsid w:val="00783B44"/>
    <w:rsid w:val="00785028"/>
    <w:rsid w:val="007A3A5A"/>
    <w:rsid w:val="007A4370"/>
    <w:rsid w:val="007C3641"/>
    <w:rsid w:val="007C7CDF"/>
    <w:rsid w:val="007D19A6"/>
    <w:rsid w:val="007E09FA"/>
    <w:rsid w:val="007E1D15"/>
    <w:rsid w:val="007E1DEA"/>
    <w:rsid w:val="007E2202"/>
    <w:rsid w:val="007E473B"/>
    <w:rsid w:val="00801A15"/>
    <w:rsid w:val="008028DD"/>
    <w:rsid w:val="00803F93"/>
    <w:rsid w:val="00805BA9"/>
    <w:rsid w:val="008060D9"/>
    <w:rsid w:val="00811769"/>
    <w:rsid w:val="00812DEF"/>
    <w:rsid w:val="008145EA"/>
    <w:rsid w:val="00815869"/>
    <w:rsid w:val="00816B81"/>
    <w:rsid w:val="00823B90"/>
    <w:rsid w:val="00825545"/>
    <w:rsid w:val="0082753E"/>
    <w:rsid w:val="008279AD"/>
    <w:rsid w:val="0083075F"/>
    <w:rsid w:val="0083266E"/>
    <w:rsid w:val="008364F4"/>
    <w:rsid w:val="008546E5"/>
    <w:rsid w:val="008561D6"/>
    <w:rsid w:val="00857C9D"/>
    <w:rsid w:val="00857FF3"/>
    <w:rsid w:val="00861941"/>
    <w:rsid w:val="00871653"/>
    <w:rsid w:val="00881D74"/>
    <w:rsid w:val="00881E7B"/>
    <w:rsid w:val="008836AC"/>
    <w:rsid w:val="00887422"/>
    <w:rsid w:val="0089166C"/>
    <w:rsid w:val="00893204"/>
    <w:rsid w:val="008960DE"/>
    <w:rsid w:val="008A36DF"/>
    <w:rsid w:val="008B00EA"/>
    <w:rsid w:val="008B5B8D"/>
    <w:rsid w:val="008C02FE"/>
    <w:rsid w:val="008C1698"/>
    <w:rsid w:val="008C1A3D"/>
    <w:rsid w:val="008C6905"/>
    <w:rsid w:val="008D01C3"/>
    <w:rsid w:val="008D1E13"/>
    <w:rsid w:val="008D6549"/>
    <w:rsid w:val="008D70D2"/>
    <w:rsid w:val="008E00D8"/>
    <w:rsid w:val="008E5D69"/>
    <w:rsid w:val="00900AE8"/>
    <w:rsid w:val="00900DAD"/>
    <w:rsid w:val="009019FA"/>
    <w:rsid w:val="00910B70"/>
    <w:rsid w:val="0091408E"/>
    <w:rsid w:val="009177F1"/>
    <w:rsid w:val="0092315D"/>
    <w:rsid w:val="009320E3"/>
    <w:rsid w:val="009363EC"/>
    <w:rsid w:val="009378CA"/>
    <w:rsid w:val="00943A01"/>
    <w:rsid w:val="0095025E"/>
    <w:rsid w:val="009530FE"/>
    <w:rsid w:val="00955C4C"/>
    <w:rsid w:val="0096064D"/>
    <w:rsid w:val="009908E2"/>
    <w:rsid w:val="00994C62"/>
    <w:rsid w:val="009950C4"/>
    <w:rsid w:val="00995338"/>
    <w:rsid w:val="00996777"/>
    <w:rsid w:val="009A2844"/>
    <w:rsid w:val="009A64B3"/>
    <w:rsid w:val="009B1174"/>
    <w:rsid w:val="009B24DD"/>
    <w:rsid w:val="009B2AFE"/>
    <w:rsid w:val="009C0BC7"/>
    <w:rsid w:val="009C6592"/>
    <w:rsid w:val="009C7776"/>
    <w:rsid w:val="009E1C45"/>
    <w:rsid w:val="009E209B"/>
    <w:rsid w:val="009F0747"/>
    <w:rsid w:val="009F128B"/>
    <w:rsid w:val="009F6096"/>
    <w:rsid w:val="00A03514"/>
    <w:rsid w:val="00A050AA"/>
    <w:rsid w:val="00A0558E"/>
    <w:rsid w:val="00A17079"/>
    <w:rsid w:val="00A3766A"/>
    <w:rsid w:val="00A448C3"/>
    <w:rsid w:val="00A458D4"/>
    <w:rsid w:val="00A46FB7"/>
    <w:rsid w:val="00A47544"/>
    <w:rsid w:val="00A53118"/>
    <w:rsid w:val="00A562A1"/>
    <w:rsid w:val="00A86AB5"/>
    <w:rsid w:val="00A97226"/>
    <w:rsid w:val="00AA0E64"/>
    <w:rsid w:val="00AA142F"/>
    <w:rsid w:val="00AA26E6"/>
    <w:rsid w:val="00AA53DB"/>
    <w:rsid w:val="00AB239A"/>
    <w:rsid w:val="00AC037F"/>
    <w:rsid w:val="00AC39FB"/>
    <w:rsid w:val="00AD53C7"/>
    <w:rsid w:val="00AD7ADC"/>
    <w:rsid w:val="00AE08EB"/>
    <w:rsid w:val="00AF27FA"/>
    <w:rsid w:val="00B00BBE"/>
    <w:rsid w:val="00B10710"/>
    <w:rsid w:val="00B10FA6"/>
    <w:rsid w:val="00B116EB"/>
    <w:rsid w:val="00B11AA5"/>
    <w:rsid w:val="00B14112"/>
    <w:rsid w:val="00B15865"/>
    <w:rsid w:val="00B208FA"/>
    <w:rsid w:val="00B255BB"/>
    <w:rsid w:val="00B25C12"/>
    <w:rsid w:val="00B2766F"/>
    <w:rsid w:val="00B31ABC"/>
    <w:rsid w:val="00B36A29"/>
    <w:rsid w:val="00B445ED"/>
    <w:rsid w:val="00B519B9"/>
    <w:rsid w:val="00B54261"/>
    <w:rsid w:val="00B6300F"/>
    <w:rsid w:val="00B63176"/>
    <w:rsid w:val="00B66DDA"/>
    <w:rsid w:val="00B70389"/>
    <w:rsid w:val="00B84623"/>
    <w:rsid w:val="00B87F1E"/>
    <w:rsid w:val="00BA5FD9"/>
    <w:rsid w:val="00BB66D5"/>
    <w:rsid w:val="00BC3867"/>
    <w:rsid w:val="00BC7E6E"/>
    <w:rsid w:val="00BD7716"/>
    <w:rsid w:val="00BE1D1F"/>
    <w:rsid w:val="00BE5E66"/>
    <w:rsid w:val="00BF5B5F"/>
    <w:rsid w:val="00C00281"/>
    <w:rsid w:val="00C05625"/>
    <w:rsid w:val="00C1751E"/>
    <w:rsid w:val="00C17C6C"/>
    <w:rsid w:val="00C21339"/>
    <w:rsid w:val="00C266F9"/>
    <w:rsid w:val="00C367CD"/>
    <w:rsid w:val="00C371EA"/>
    <w:rsid w:val="00C445AD"/>
    <w:rsid w:val="00C44CBA"/>
    <w:rsid w:val="00C458F0"/>
    <w:rsid w:val="00C4666A"/>
    <w:rsid w:val="00C472BF"/>
    <w:rsid w:val="00C479A3"/>
    <w:rsid w:val="00C50477"/>
    <w:rsid w:val="00C6035C"/>
    <w:rsid w:val="00C613EA"/>
    <w:rsid w:val="00C74DAF"/>
    <w:rsid w:val="00C80116"/>
    <w:rsid w:val="00C87BFC"/>
    <w:rsid w:val="00C91741"/>
    <w:rsid w:val="00C923B5"/>
    <w:rsid w:val="00CB6CC9"/>
    <w:rsid w:val="00CD119E"/>
    <w:rsid w:val="00CD2884"/>
    <w:rsid w:val="00CE07FB"/>
    <w:rsid w:val="00CF5E71"/>
    <w:rsid w:val="00CF7FAC"/>
    <w:rsid w:val="00D05B3C"/>
    <w:rsid w:val="00D159C7"/>
    <w:rsid w:val="00D160C1"/>
    <w:rsid w:val="00D17794"/>
    <w:rsid w:val="00D21142"/>
    <w:rsid w:val="00D22398"/>
    <w:rsid w:val="00D30E91"/>
    <w:rsid w:val="00D35E6C"/>
    <w:rsid w:val="00D4090B"/>
    <w:rsid w:val="00D4252F"/>
    <w:rsid w:val="00D436CF"/>
    <w:rsid w:val="00D45B2F"/>
    <w:rsid w:val="00D46E88"/>
    <w:rsid w:val="00D51E96"/>
    <w:rsid w:val="00D60BD6"/>
    <w:rsid w:val="00D613A9"/>
    <w:rsid w:val="00D66906"/>
    <w:rsid w:val="00D70D86"/>
    <w:rsid w:val="00D72D35"/>
    <w:rsid w:val="00D75259"/>
    <w:rsid w:val="00D76BA4"/>
    <w:rsid w:val="00D8021D"/>
    <w:rsid w:val="00D82D10"/>
    <w:rsid w:val="00D83283"/>
    <w:rsid w:val="00D8468C"/>
    <w:rsid w:val="00D8546F"/>
    <w:rsid w:val="00D86784"/>
    <w:rsid w:val="00D90F1B"/>
    <w:rsid w:val="00D91472"/>
    <w:rsid w:val="00DB29BC"/>
    <w:rsid w:val="00DB312A"/>
    <w:rsid w:val="00DB31D9"/>
    <w:rsid w:val="00DC4237"/>
    <w:rsid w:val="00DE2A08"/>
    <w:rsid w:val="00DE2B4D"/>
    <w:rsid w:val="00DF226E"/>
    <w:rsid w:val="00E0032D"/>
    <w:rsid w:val="00E00E44"/>
    <w:rsid w:val="00E049A8"/>
    <w:rsid w:val="00E12ECB"/>
    <w:rsid w:val="00E13978"/>
    <w:rsid w:val="00E1451F"/>
    <w:rsid w:val="00E145B6"/>
    <w:rsid w:val="00E15A72"/>
    <w:rsid w:val="00E15E28"/>
    <w:rsid w:val="00E16577"/>
    <w:rsid w:val="00E21ECB"/>
    <w:rsid w:val="00E3260A"/>
    <w:rsid w:val="00E33038"/>
    <w:rsid w:val="00E36051"/>
    <w:rsid w:val="00E36992"/>
    <w:rsid w:val="00E37F78"/>
    <w:rsid w:val="00E44AF9"/>
    <w:rsid w:val="00E544FA"/>
    <w:rsid w:val="00E5616A"/>
    <w:rsid w:val="00E5792E"/>
    <w:rsid w:val="00E6077C"/>
    <w:rsid w:val="00E6618E"/>
    <w:rsid w:val="00E77436"/>
    <w:rsid w:val="00E82C8E"/>
    <w:rsid w:val="00E87CFA"/>
    <w:rsid w:val="00E93D77"/>
    <w:rsid w:val="00E95264"/>
    <w:rsid w:val="00EA2172"/>
    <w:rsid w:val="00EA2DC1"/>
    <w:rsid w:val="00EA5650"/>
    <w:rsid w:val="00EA6C6C"/>
    <w:rsid w:val="00EB7291"/>
    <w:rsid w:val="00EC42A2"/>
    <w:rsid w:val="00EC5571"/>
    <w:rsid w:val="00ED0E8F"/>
    <w:rsid w:val="00ED2BBD"/>
    <w:rsid w:val="00EE1504"/>
    <w:rsid w:val="00EE3B5B"/>
    <w:rsid w:val="00EE4CC9"/>
    <w:rsid w:val="00EF4800"/>
    <w:rsid w:val="00EF674A"/>
    <w:rsid w:val="00F00A3D"/>
    <w:rsid w:val="00F048B2"/>
    <w:rsid w:val="00F07AA7"/>
    <w:rsid w:val="00F07F14"/>
    <w:rsid w:val="00F17CA4"/>
    <w:rsid w:val="00F24DDD"/>
    <w:rsid w:val="00F2770B"/>
    <w:rsid w:val="00F549A3"/>
    <w:rsid w:val="00F55CBF"/>
    <w:rsid w:val="00F72B10"/>
    <w:rsid w:val="00F769E9"/>
    <w:rsid w:val="00F77359"/>
    <w:rsid w:val="00F86A73"/>
    <w:rsid w:val="00F946CD"/>
    <w:rsid w:val="00FA58DA"/>
    <w:rsid w:val="00FC345B"/>
    <w:rsid w:val="00FC51D6"/>
    <w:rsid w:val="00FC5236"/>
    <w:rsid w:val="00FD09E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2E0C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qFormat/>
    <w:rsid w:val="001B51AB"/>
    <w:rPr>
      <w:b/>
    </w:rPr>
  </w:style>
  <w:style w:type="paragraph" w:customStyle="1" w:styleId="TAC">
    <w:name w:val="TAC"/>
    <w:basedOn w:val="TAL"/>
    <w:link w:val="TACChar"/>
    <w:qFormat/>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qFormat/>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26EC4"/>
    <w:rPr>
      <w:color w:val="605E5C"/>
      <w:shd w:val="clear" w:color="auto" w:fill="E1DFDD"/>
    </w:rPr>
  </w:style>
  <w:style w:type="table" w:customStyle="1" w:styleId="TableGrid1">
    <w:name w:val="Table Grid1"/>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5044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57C9D"/>
    <w:pPr>
      <w:numPr>
        <w:numId w:val="4"/>
      </w:numPr>
      <w:overflowPunct/>
      <w:autoSpaceDE/>
      <w:autoSpaceDN/>
      <w:adjustRightInd/>
      <w:spacing w:before="60" w:after="0"/>
      <w:textAlignment w:val="auto"/>
    </w:pPr>
    <w:rPr>
      <w:rFonts w:ascii="Arial" w:eastAsia="MS Mincho" w:hAnsi="Arial"/>
      <w:b/>
      <w:szCs w:val="24"/>
    </w:rPr>
  </w:style>
  <w:style w:type="paragraph" w:customStyle="1" w:styleId="LSApproved">
    <w:name w:val="LS Approved"/>
    <w:basedOn w:val="Normal"/>
    <w:next w:val="Doc-text2"/>
    <w:qFormat/>
    <w:rsid w:val="00857C9D"/>
    <w:pPr>
      <w:numPr>
        <w:numId w:val="5"/>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paragraph" w:customStyle="1" w:styleId="Comments">
    <w:name w:val="Comments"/>
    <w:basedOn w:val="Normal"/>
    <w:link w:val="CommentsChar"/>
    <w:qFormat/>
    <w:rsid w:val="00D159C7"/>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D159C7"/>
    <w:rPr>
      <w:rFonts w:ascii="Arial" w:hAnsi="Arial"/>
      <w:i/>
      <w:noProof/>
      <w:sz w:val="18"/>
      <w:szCs w:val="24"/>
      <w:lang w:val="en-GB" w:eastAsia="en-GB"/>
    </w:rPr>
  </w:style>
  <w:style w:type="character" w:customStyle="1" w:styleId="TALChar">
    <w:name w:val="TAL Char"/>
    <w:qFormat/>
    <w:locked/>
    <w:rsid w:val="00660EB3"/>
    <w:rPr>
      <w:rFonts w:ascii="Arial" w:eastAsia="SimSun"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9C7776"/>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2237666">
      <w:bodyDiv w:val="1"/>
      <w:marLeft w:val="0"/>
      <w:marRight w:val="0"/>
      <w:marTop w:val="0"/>
      <w:marBottom w:val="0"/>
      <w:divBdr>
        <w:top w:val="none" w:sz="0" w:space="0" w:color="auto"/>
        <w:left w:val="none" w:sz="0" w:space="0" w:color="auto"/>
        <w:bottom w:val="none" w:sz="0" w:space="0" w:color="auto"/>
        <w:right w:val="none" w:sz="0" w:space="0" w:color="auto"/>
      </w:divBdr>
    </w:div>
    <w:div w:id="161160690">
      <w:bodyDiv w:val="1"/>
      <w:marLeft w:val="0"/>
      <w:marRight w:val="0"/>
      <w:marTop w:val="0"/>
      <w:marBottom w:val="0"/>
      <w:divBdr>
        <w:top w:val="none" w:sz="0" w:space="0" w:color="auto"/>
        <w:left w:val="none" w:sz="0" w:space="0" w:color="auto"/>
        <w:bottom w:val="none" w:sz="0" w:space="0" w:color="auto"/>
        <w:right w:val="none" w:sz="0" w:space="0" w:color="auto"/>
      </w:divBdr>
    </w:div>
    <w:div w:id="200215886">
      <w:bodyDiv w:val="1"/>
      <w:marLeft w:val="0"/>
      <w:marRight w:val="0"/>
      <w:marTop w:val="0"/>
      <w:marBottom w:val="0"/>
      <w:divBdr>
        <w:top w:val="none" w:sz="0" w:space="0" w:color="auto"/>
        <w:left w:val="none" w:sz="0" w:space="0" w:color="auto"/>
        <w:bottom w:val="none" w:sz="0" w:space="0" w:color="auto"/>
        <w:right w:val="none" w:sz="0" w:space="0" w:color="auto"/>
      </w:divBdr>
      <w:divsChild>
        <w:div w:id="1524586532">
          <w:marLeft w:val="547"/>
          <w:marRight w:val="0"/>
          <w:marTop w:val="106"/>
          <w:marBottom w:val="0"/>
          <w:divBdr>
            <w:top w:val="none" w:sz="0" w:space="0" w:color="auto"/>
            <w:left w:val="none" w:sz="0" w:space="0" w:color="auto"/>
            <w:bottom w:val="none" w:sz="0" w:space="0" w:color="auto"/>
            <w:right w:val="none" w:sz="0" w:space="0" w:color="auto"/>
          </w:divBdr>
        </w:div>
        <w:div w:id="1825967267">
          <w:marLeft w:val="1166"/>
          <w:marRight w:val="0"/>
          <w:marTop w:val="86"/>
          <w:marBottom w:val="0"/>
          <w:divBdr>
            <w:top w:val="none" w:sz="0" w:space="0" w:color="auto"/>
            <w:left w:val="none" w:sz="0" w:space="0" w:color="auto"/>
            <w:bottom w:val="none" w:sz="0" w:space="0" w:color="auto"/>
            <w:right w:val="none" w:sz="0" w:space="0" w:color="auto"/>
          </w:divBdr>
        </w:div>
        <w:div w:id="1346905558">
          <w:marLeft w:val="1166"/>
          <w:marRight w:val="0"/>
          <w:marTop w:val="86"/>
          <w:marBottom w:val="0"/>
          <w:divBdr>
            <w:top w:val="none" w:sz="0" w:space="0" w:color="auto"/>
            <w:left w:val="none" w:sz="0" w:space="0" w:color="auto"/>
            <w:bottom w:val="none" w:sz="0" w:space="0" w:color="auto"/>
            <w:right w:val="none" w:sz="0" w:space="0" w:color="auto"/>
          </w:divBdr>
        </w:div>
        <w:div w:id="201136527">
          <w:marLeft w:val="547"/>
          <w:marRight w:val="0"/>
          <w:marTop w:val="106"/>
          <w:marBottom w:val="0"/>
          <w:divBdr>
            <w:top w:val="none" w:sz="0" w:space="0" w:color="auto"/>
            <w:left w:val="none" w:sz="0" w:space="0" w:color="auto"/>
            <w:bottom w:val="none" w:sz="0" w:space="0" w:color="auto"/>
            <w:right w:val="none" w:sz="0" w:space="0" w:color="auto"/>
          </w:divBdr>
        </w:div>
      </w:divsChild>
    </w:div>
    <w:div w:id="228424469">
      <w:bodyDiv w:val="1"/>
      <w:marLeft w:val="0"/>
      <w:marRight w:val="0"/>
      <w:marTop w:val="0"/>
      <w:marBottom w:val="0"/>
      <w:divBdr>
        <w:top w:val="none" w:sz="0" w:space="0" w:color="auto"/>
        <w:left w:val="none" w:sz="0" w:space="0" w:color="auto"/>
        <w:bottom w:val="none" w:sz="0" w:space="0" w:color="auto"/>
        <w:right w:val="none" w:sz="0" w:space="0" w:color="auto"/>
      </w:divBdr>
    </w:div>
    <w:div w:id="229661698">
      <w:bodyDiv w:val="1"/>
      <w:marLeft w:val="0"/>
      <w:marRight w:val="0"/>
      <w:marTop w:val="0"/>
      <w:marBottom w:val="0"/>
      <w:divBdr>
        <w:top w:val="none" w:sz="0" w:space="0" w:color="auto"/>
        <w:left w:val="none" w:sz="0" w:space="0" w:color="auto"/>
        <w:bottom w:val="none" w:sz="0" w:space="0" w:color="auto"/>
        <w:right w:val="none" w:sz="0" w:space="0" w:color="auto"/>
      </w:divBdr>
      <w:divsChild>
        <w:div w:id="457139449">
          <w:marLeft w:val="547"/>
          <w:marRight w:val="0"/>
          <w:marTop w:val="115"/>
          <w:marBottom w:val="0"/>
          <w:divBdr>
            <w:top w:val="none" w:sz="0" w:space="0" w:color="auto"/>
            <w:left w:val="none" w:sz="0" w:space="0" w:color="auto"/>
            <w:bottom w:val="none" w:sz="0" w:space="0" w:color="auto"/>
            <w:right w:val="none" w:sz="0" w:space="0" w:color="auto"/>
          </w:divBdr>
        </w:div>
        <w:div w:id="701370434">
          <w:marLeft w:val="1166"/>
          <w:marRight w:val="0"/>
          <w:marTop w:val="96"/>
          <w:marBottom w:val="0"/>
          <w:divBdr>
            <w:top w:val="none" w:sz="0" w:space="0" w:color="auto"/>
            <w:left w:val="none" w:sz="0" w:space="0" w:color="auto"/>
            <w:bottom w:val="none" w:sz="0" w:space="0" w:color="auto"/>
            <w:right w:val="none" w:sz="0" w:space="0" w:color="auto"/>
          </w:divBdr>
        </w:div>
        <w:div w:id="1532107328">
          <w:marLeft w:val="1166"/>
          <w:marRight w:val="0"/>
          <w:marTop w:val="96"/>
          <w:marBottom w:val="0"/>
          <w:divBdr>
            <w:top w:val="none" w:sz="0" w:space="0" w:color="auto"/>
            <w:left w:val="none" w:sz="0" w:space="0" w:color="auto"/>
            <w:bottom w:val="none" w:sz="0" w:space="0" w:color="auto"/>
            <w:right w:val="none" w:sz="0" w:space="0" w:color="auto"/>
          </w:divBdr>
        </w:div>
      </w:divsChild>
    </w:div>
    <w:div w:id="287199647">
      <w:bodyDiv w:val="1"/>
      <w:marLeft w:val="0"/>
      <w:marRight w:val="0"/>
      <w:marTop w:val="0"/>
      <w:marBottom w:val="0"/>
      <w:divBdr>
        <w:top w:val="none" w:sz="0" w:space="0" w:color="auto"/>
        <w:left w:val="none" w:sz="0" w:space="0" w:color="auto"/>
        <w:bottom w:val="none" w:sz="0" w:space="0" w:color="auto"/>
        <w:right w:val="none" w:sz="0" w:space="0" w:color="auto"/>
      </w:divBdr>
    </w:div>
    <w:div w:id="345787516">
      <w:bodyDiv w:val="1"/>
      <w:marLeft w:val="0"/>
      <w:marRight w:val="0"/>
      <w:marTop w:val="0"/>
      <w:marBottom w:val="0"/>
      <w:divBdr>
        <w:top w:val="none" w:sz="0" w:space="0" w:color="auto"/>
        <w:left w:val="none" w:sz="0" w:space="0" w:color="auto"/>
        <w:bottom w:val="none" w:sz="0" w:space="0" w:color="auto"/>
        <w:right w:val="none" w:sz="0" w:space="0" w:color="auto"/>
      </w:divBdr>
    </w:div>
    <w:div w:id="458884699">
      <w:bodyDiv w:val="1"/>
      <w:marLeft w:val="0"/>
      <w:marRight w:val="0"/>
      <w:marTop w:val="0"/>
      <w:marBottom w:val="0"/>
      <w:divBdr>
        <w:top w:val="none" w:sz="0" w:space="0" w:color="auto"/>
        <w:left w:val="none" w:sz="0" w:space="0" w:color="auto"/>
        <w:bottom w:val="none" w:sz="0" w:space="0" w:color="auto"/>
        <w:right w:val="none" w:sz="0" w:space="0" w:color="auto"/>
      </w:divBdr>
      <w:divsChild>
        <w:div w:id="2101102704">
          <w:marLeft w:val="547"/>
          <w:marRight w:val="0"/>
          <w:marTop w:val="134"/>
          <w:marBottom w:val="0"/>
          <w:divBdr>
            <w:top w:val="none" w:sz="0" w:space="0" w:color="auto"/>
            <w:left w:val="none" w:sz="0" w:space="0" w:color="auto"/>
            <w:bottom w:val="none" w:sz="0" w:space="0" w:color="auto"/>
            <w:right w:val="none" w:sz="0" w:space="0" w:color="auto"/>
          </w:divBdr>
        </w:div>
      </w:divsChild>
    </w:div>
    <w:div w:id="521558123">
      <w:bodyDiv w:val="1"/>
      <w:marLeft w:val="0"/>
      <w:marRight w:val="0"/>
      <w:marTop w:val="0"/>
      <w:marBottom w:val="0"/>
      <w:divBdr>
        <w:top w:val="none" w:sz="0" w:space="0" w:color="auto"/>
        <w:left w:val="none" w:sz="0" w:space="0" w:color="auto"/>
        <w:bottom w:val="none" w:sz="0" w:space="0" w:color="auto"/>
        <w:right w:val="none" w:sz="0" w:space="0" w:color="auto"/>
      </w:divBdr>
    </w:div>
    <w:div w:id="576986761">
      <w:bodyDiv w:val="1"/>
      <w:marLeft w:val="0"/>
      <w:marRight w:val="0"/>
      <w:marTop w:val="0"/>
      <w:marBottom w:val="0"/>
      <w:divBdr>
        <w:top w:val="none" w:sz="0" w:space="0" w:color="auto"/>
        <w:left w:val="none" w:sz="0" w:space="0" w:color="auto"/>
        <w:bottom w:val="none" w:sz="0" w:space="0" w:color="auto"/>
        <w:right w:val="none" w:sz="0" w:space="0" w:color="auto"/>
      </w:divBdr>
    </w:div>
    <w:div w:id="596330192">
      <w:bodyDiv w:val="1"/>
      <w:marLeft w:val="0"/>
      <w:marRight w:val="0"/>
      <w:marTop w:val="0"/>
      <w:marBottom w:val="0"/>
      <w:divBdr>
        <w:top w:val="none" w:sz="0" w:space="0" w:color="auto"/>
        <w:left w:val="none" w:sz="0" w:space="0" w:color="auto"/>
        <w:bottom w:val="none" w:sz="0" w:space="0" w:color="auto"/>
        <w:right w:val="none" w:sz="0" w:space="0" w:color="auto"/>
      </w:divBdr>
    </w:div>
    <w:div w:id="617369217">
      <w:bodyDiv w:val="1"/>
      <w:marLeft w:val="0"/>
      <w:marRight w:val="0"/>
      <w:marTop w:val="0"/>
      <w:marBottom w:val="0"/>
      <w:divBdr>
        <w:top w:val="none" w:sz="0" w:space="0" w:color="auto"/>
        <w:left w:val="none" w:sz="0" w:space="0" w:color="auto"/>
        <w:bottom w:val="none" w:sz="0" w:space="0" w:color="auto"/>
        <w:right w:val="none" w:sz="0" w:space="0" w:color="auto"/>
      </w:divBdr>
    </w:div>
    <w:div w:id="659238235">
      <w:bodyDiv w:val="1"/>
      <w:marLeft w:val="0"/>
      <w:marRight w:val="0"/>
      <w:marTop w:val="0"/>
      <w:marBottom w:val="0"/>
      <w:divBdr>
        <w:top w:val="none" w:sz="0" w:space="0" w:color="auto"/>
        <w:left w:val="none" w:sz="0" w:space="0" w:color="auto"/>
        <w:bottom w:val="none" w:sz="0" w:space="0" w:color="auto"/>
        <w:right w:val="none" w:sz="0" w:space="0" w:color="auto"/>
      </w:divBdr>
      <w:divsChild>
        <w:div w:id="105588114">
          <w:marLeft w:val="547"/>
          <w:marRight w:val="0"/>
          <w:marTop w:val="134"/>
          <w:marBottom w:val="0"/>
          <w:divBdr>
            <w:top w:val="none" w:sz="0" w:space="0" w:color="auto"/>
            <w:left w:val="none" w:sz="0" w:space="0" w:color="auto"/>
            <w:bottom w:val="none" w:sz="0" w:space="0" w:color="auto"/>
            <w:right w:val="none" w:sz="0" w:space="0" w:color="auto"/>
          </w:divBdr>
        </w:div>
        <w:div w:id="589236342">
          <w:marLeft w:val="547"/>
          <w:marRight w:val="0"/>
          <w:marTop w:val="134"/>
          <w:marBottom w:val="0"/>
          <w:divBdr>
            <w:top w:val="none" w:sz="0" w:space="0" w:color="auto"/>
            <w:left w:val="none" w:sz="0" w:space="0" w:color="auto"/>
            <w:bottom w:val="none" w:sz="0" w:space="0" w:color="auto"/>
            <w:right w:val="none" w:sz="0" w:space="0" w:color="auto"/>
          </w:divBdr>
        </w:div>
      </w:divsChild>
    </w:div>
    <w:div w:id="694234259">
      <w:bodyDiv w:val="1"/>
      <w:marLeft w:val="0"/>
      <w:marRight w:val="0"/>
      <w:marTop w:val="0"/>
      <w:marBottom w:val="0"/>
      <w:divBdr>
        <w:top w:val="none" w:sz="0" w:space="0" w:color="auto"/>
        <w:left w:val="none" w:sz="0" w:space="0" w:color="auto"/>
        <w:bottom w:val="none" w:sz="0" w:space="0" w:color="auto"/>
        <w:right w:val="none" w:sz="0" w:space="0" w:color="auto"/>
      </w:divBdr>
    </w:div>
    <w:div w:id="83553415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702976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342523">
      <w:bodyDiv w:val="1"/>
      <w:marLeft w:val="0"/>
      <w:marRight w:val="0"/>
      <w:marTop w:val="0"/>
      <w:marBottom w:val="0"/>
      <w:divBdr>
        <w:top w:val="none" w:sz="0" w:space="0" w:color="auto"/>
        <w:left w:val="none" w:sz="0" w:space="0" w:color="auto"/>
        <w:bottom w:val="none" w:sz="0" w:space="0" w:color="auto"/>
        <w:right w:val="none" w:sz="0" w:space="0" w:color="auto"/>
      </w:divBdr>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
    <w:div w:id="1105273106">
      <w:bodyDiv w:val="1"/>
      <w:marLeft w:val="0"/>
      <w:marRight w:val="0"/>
      <w:marTop w:val="0"/>
      <w:marBottom w:val="0"/>
      <w:divBdr>
        <w:top w:val="none" w:sz="0" w:space="0" w:color="auto"/>
        <w:left w:val="none" w:sz="0" w:space="0" w:color="auto"/>
        <w:bottom w:val="none" w:sz="0" w:space="0" w:color="auto"/>
        <w:right w:val="none" w:sz="0" w:space="0" w:color="auto"/>
      </w:divBdr>
    </w:div>
    <w:div w:id="11115105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87178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112013">
      <w:bodyDiv w:val="1"/>
      <w:marLeft w:val="0"/>
      <w:marRight w:val="0"/>
      <w:marTop w:val="0"/>
      <w:marBottom w:val="0"/>
      <w:divBdr>
        <w:top w:val="none" w:sz="0" w:space="0" w:color="auto"/>
        <w:left w:val="none" w:sz="0" w:space="0" w:color="auto"/>
        <w:bottom w:val="none" w:sz="0" w:space="0" w:color="auto"/>
        <w:right w:val="none" w:sz="0" w:space="0" w:color="auto"/>
      </w:divBdr>
    </w:div>
    <w:div w:id="1194882794">
      <w:bodyDiv w:val="1"/>
      <w:marLeft w:val="0"/>
      <w:marRight w:val="0"/>
      <w:marTop w:val="0"/>
      <w:marBottom w:val="0"/>
      <w:divBdr>
        <w:top w:val="none" w:sz="0" w:space="0" w:color="auto"/>
        <w:left w:val="none" w:sz="0" w:space="0" w:color="auto"/>
        <w:bottom w:val="none" w:sz="0" w:space="0" w:color="auto"/>
        <w:right w:val="none" w:sz="0" w:space="0" w:color="auto"/>
      </w:divBdr>
      <w:divsChild>
        <w:div w:id="1793859555">
          <w:marLeft w:val="547"/>
          <w:marRight w:val="0"/>
          <w:marTop w:val="154"/>
          <w:marBottom w:val="0"/>
          <w:divBdr>
            <w:top w:val="none" w:sz="0" w:space="0" w:color="auto"/>
            <w:left w:val="none" w:sz="0" w:space="0" w:color="auto"/>
            <w:bottom w:val="none" w:sz="0" w:space="0" w:color="auto"/>
            <w:right w:val="none" w:sz="0" w:space="0" w:color="auto"/>
          </w:divBdr>
        </w:div>
        <w:div w:id="913589503">
          <w:marLeft w:val="1166"/>
          <w:marRight w:val="0"/>
          <w:marTop w:val="96"/>
          <w:marBottom w:val="0"/>
          <w:divBdr>
            <w:top w:val="none" w:sz="0" w:space="0" w:color="auto"/>
            <w:left w:val="none" w:sz="0" w:space="0" w:color="auto"/>
            <w:bottom w:val="none" w:sz="0" w:space="0" w:color="auto"/>
            <w:right w:val="none" w:sz="0" w:space="0" w:color="auto"/>
          </w:divBdr>
        </w:div>
        <w:div w:id="122769656">
          <w:marLeft w:val="1166"/>
          <w:marRight w:val="0"/>
          <w:marTop w:val="96"/>
          <w:marBottom w:val="0"/>
          <w:divBdr>
            <w:top w:val="none" w:sz="0" w:space="0" w:color="auto"/>
            <w:left w:val="none" w:sz="0" w:space="0" w:color="auto"/>
            <w:bottom w:val="none" w:sz="0" w:space="0" w:color="auto"/>
            <w:right w:val="none" w:sz="0" w:space="0" w:color="auto"/>
          </w:divBdr>
        </w:div>
        <w:div w:id="674382238">
          <w:marLeft w:val="1800"/>
          <w:marRight w:val="0"/>
          <w:marTop w:val="77"/>
          <w:marBottom w:val="0"/>
          <w:divBdr>
            <w:top w:val="none" w:sz="0" w:space="0" w:color="auto"/>
            <w:left w:val="none" w:sz="0" w:space="0" w:color="auto"/>
            <w:bottom w:val="none" w:sz="0" w:space="0" w:color="auto"/>
            <w:right w:val="none" w:sz="0" w:space="0" w:color="auto"/>
          </w:divBdr>
        </w:div>
        <w:div w:id="2024621164">
          <w:marLeft w:val="1800"/>
          <w:marRight w:val="0"/>
          <w:marTop w:val="77"/>
          <w:marBottom w:val="0"/>
          <w:divBdr>
            <w:top w:val="none" w:sz="0" w:space="0" w:color="auto"/>
            <w:left w:val="none" w:sz="0" w:space="0" w:color="auto"/>
            <w:bottom w:val="none" w:sz="0" w:space="0" w:color="auto"/>
            <w:right w:val="none" w:sz="0" w:space="0" w:color="auto"/>
          </w:divBdr>
        </w:div>
        <w:div w:id="810559012">
          <w:marLeft w:val="1800"/>
          <w:marRight w:val="0"/>
          <w:marTop w:val="77"/>
          <w:marBottom w:val="0"/>
          <w:divBdr>
            <w:top w:val="none" w:sz="0" w:space="0" w:color="auto"/>
            <w:left w:val="none" w:sz="0" w:space="0" w:color="auto"/>
            <w:bottom w:val="none" w:sz="0" w:space="0" w:color="auto"/>
            <w:right w:val="none" w:sz="0" w:space="0" w:color="auto"/>
          </w:divBdr>
        </w:div>
        <w:div w:id="1612742320">
          <w:marLeft w:val="1166"/>
          <w:marRight w:val="0"/>
          <w:marTop w:val="96"/>
          <w:marBottom w:val="0"/>
          <w:divBdr>
            <w:top w:val="none" w:sz="0" w:space="0" w:color="auto"/>
            <w:left w:val="none" w:sz="0" w:space="0" w:color="auto"/>
            <w:bottom w:val="none" w:sz="0" w:space="0" w:color="auto"/>
            <w:right w:val="none" w:sz="0" w:space="0" w:color="auto"/>
          </w:divBdr>
        </w:div>
      </w:divsChild>
    </w:div>
    <w:div w:id="1228224306">
      <w:bodyDiv w:val="1"/>
      <w:marLeft w:val="0"/>
      <w:marRight w:val="0"/>
      <w:marTop w:val="0"/>
      <w:marBottom w:val="0"/>
      <w:divBdr>
        <w:top w:val="none" w:sz="0" w:space="0" w:color="auto"/>
        <w:left w:val="none" w:sz="0" w:space="0" w:color="auto"/>
        <w:bottom w:val="none" w:sz="0" w:space="0" w:color="auto"/>
        <w:right w:val="none" w:sz="0" w:space="0" w:color="auto"/>
      </w:divBdr>
    </w:div>
    <w:div w:id="1302661154">
      <w:bodyDiv w:val="1"/>
      <w:marLeft w:val="0"/>
      <w:marRight w:val="0"/>
      <w:marTop w:val="0"/>
      <w:marBottom w:val="0"/>
      <w:divBdr>
        <w:top w:val="none" w:sz="0" w:space="0" w:color="auto"/>
        <w:left w:val="none" w:sz="0" w:space="0" w:color="auto"/>
        <w:bottom w:val="none" w:sz="0" w:space="0" w:color="auto"/>
        <w:right w:val="none" w:sz="0" w:space="0" w:color="auto"/>
      </w:divBdr>
      <w:divsChild>
        <w:div w:id="205921819">
          <w:marLeft w:val="547"/>
          <w:marRight w:val="0"/>
          <w:marTop w:val="115"/>
          <w:marBottom w:val="0"/>
          <w:divBdr>
            <w:top w:val="none" w:sz="0" w:space="0" w:color="auto"/>
            <w:left w:val="none" w:sz="0" w:space="0" w:color="auto"/>
            <w:bottom w:val="none" w:sz="0" w:space="0" w:color="auto"/>
            <w:right w:val="none" w:sz="0" w:space="0" w:color="auto"/>
          </w:divBdr>
        </w:div>
        <w:div w:id="1505629531">
          <w:marLeft w:val="547"/>
          <w:marRight w:val="0"/>
          <w:marTop w:val="115"/>
          <w:marBottom w:val="0"/>
          <w:divBdr>
            <w:top w:val="none" w:sz="0" w:space="0" w:color="auto"/>
            <w:left w:val="none" w:sz="0" w:space="0" w:color="auto"/>
            <w:bottom w:val="none" w:sz="0" w:space="0" w:color="auto"/>
            <w:right w:val="none" w:sz="0" w:space="0" w:color="auto"/>
          </w:divBdr>
        </w:div>
      </w:divsChild>
    </w:div>
    <w:div w:id="1367876381">
      <w:bodyDiv w:val="1"/>
      <w:marLeft w:val="0"/>
      <w:marRight w:val="0"/>
      <w:marTop w:val="0"/>
      <w:marBottom w:val="0"/>
      <w:divBdr>
        <w:top w:val="none" w:sz="0" w:space="0" w:color="auto"/>
        <w:left w:val="none" w:sz="0" w:space="0" w:color="auto"/>
        <w:bottom w:val="none" w:sz="0" w:space="0" w:color="auto"/>
        <w:right w:val="none" w:sz="0" w:space="0" w:color="auto"/>
      </w:divBdr>
      <w:divsChild>
        <w:div w:id="2102871462">
          <w:marLeft w:val="547"/>
          <w:marRight w:val="0"/>
          <w:marTop w:val="134"/>
          <w:marBottom w:val="0"/>
          <w:divBdr>
            <w:top w:val="none" w:sz="0" w:space="0" w:color="auto"/>
            <w:left w:val="none" w:sz="0" w:space="0" w:color="auto"/>
            <w:bottom w:val="none" w:sz="0" w:space="0" w:color="auto"/>
            <w:right w:val="none" w:sz="0" w:space="0" w:color="auto"/>
          </w:divBdr>
        </w:div>
        <w:div w:id="491719983">
          <w:marLeft w:val="1166"/>
          <w:marRight w:val="0"/>
          <w:marTop w:val="115"/>
          <w:marBottom w:val="0"/>
          <w:divBdr>
            <w:top w:val="none" w:sz="0" w:space="0" w:color="auto"/>
            <w:left w:val="none" w:sz="0" w:space="0" w:color="auto"/>
            <w:bottom w:val="none" w:sz="0" w:space="0" w:color="auto"/>
            <w:right w:val="none" w:sz="0" w:space="0" w:color="auto"/>
          </w:divBdr>
        </w:div>
        <w:div w:id="850919469">
          <w:marLeft w:val="1166"/>
          <w:marRight w:val="0"/>
          <w:marTop w:val="115"/>
          <w:marBottom w:val="0"/>
          <w:divBdr>
            <w:top w:val="none" w:sz="0" w:space="0" w:color="auto"/>
            <w:left w:val="none" w:sz="0" w:space="0" w:color="auto"/>
            <w:bottom w:val="none" w:sz="0" w:space="0" w:color="auto"/>
            <w:right w:val="none" w:sz="0" w:space="0" w:color="auto"/>
          </w:divBdr>
        </w:div>
      </w:divsChild>
    </w:div>
    <w:div w:id="1411730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1608932">
      <w:bodyDiv w:val="1"/>
      <w:marLeft w:val="0"/>
      <w:marRight w:val="0"/>
      <w:marTop w:val="0"/>
      <w:marBottom w:val="0"/>
      <w:divBdr>
        <w:top w:val="none" w:sz="0" w:space="0" w:color="auto"/>
        <w:left w:val="none" w:sz="0" w:space="0" w:color="auto"/>
        <w:bottom w:val="none" w:sz="0" w:space="0" w:color="auto"/>
        <w:right w:val="none" w:sz="0" w:space="0" w:color="auto"/>
      </w:divBdr>
    </w:div>
    <w:div w:id="155021874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38657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8406891">
      <w:bodyDiv w:val="1"/>
      <w:marLeft w:val="0"/>
      <w:marRight w:val="0"/>
      <w:marTop w:val="0"/>
      <w:marBottom w:val="0"/>
      <w:divBdr>
        <w:top w:val="none" w:sz="0" w:space="0" w:color="auto"/>
        <w:left w:val="none" w:sz="0" w:space="0" w:color="auto"/>
        <w:bottom w:val="none" w:sz="0" w:space="0" w:color="auto"/>
        <w:right w:val="none" w:sz="0" w:space="0" w:color="auto"/>
      </w:divBdr>
    </w:div>
    <w:div w:id="1788813053">
      <w:bodyDiv w:val="1"/>
      <w:marLeft w:val="0"/>
      <w:marRight w:val="0"/>
      <w:marTop w:val="0"/>
      <w:marBottom w:val="0"/>
      <w:divBdr>
        <w:top w:val="none" w:sz="0" w:space="0" w:color="auto"/>
        <w:left w:val="none" w:sz="0" w:space="0" w:color="auto"/>
        <w:bottom w:val="none" w:sz="0" w:space="0" w:color="auto"/>
        <w:right w:val="none" w:sz="0" w:space="0" w:color="auto"/>
      </w:divBdr>
      <w:divsChild>
        <w:div w:id="552890823">
          <w:marLeft w:val="547"/>
          <w:marRight w:val="0"/>
          <w:marTop w:val="154"/>
          <w:marBottom w:val="0"/>
          <w:divBdr>
            <w:top w:val="none" w:sz="0" w:space="0" w:color="auto"/>
            <w:left w:val="none" w:sz="0" w:space="0" w:color="auto"/>
            <w:bottom w:val="none" w:sz="0" w:space="0" w:color="auto"/>
            <w:right w:val="none" w:sz="0" w:space="0" w:color="auto"/>
          </w:divBdr>
        </w:div>
        <w:div w:id="1180464452">
          <w:marLeft w:val="547"/>
          <w:marRight w:val="0"/>
          <w:marTop w:val="154"/>
          <w:marBottom w:val="0"/>
          <w:divBdr>
            <w:top w:val="none" w:sz="0" w:space="0" w:color="auto"/>
            <w:left w:val="none" w:sz="0" w:space="0" w:color="auto"/>
            <w:bottom w:val="none" w:sz="0" w:space="0" w:color="auto"/>
            <w:right w:val="none" w:sz="0" w:space="0" w:color="auto"/>
          </w:divBdr>
        </w:div>
      </w:divsChild>
    </w:div>
    <w:div w:id="1815366267">
      <w:bodyDiv w:val="1"/>
      <w:marLeft w:val="0"/>
      <w:marRight w:val="0"/>
      <w:marTop w:val="0"/>
      <w:marBottom w:val="0"/>
      <w:divBdr>
        <w:top w:val="none" w:sz="0" w:space="0" w:color="auto"/>
        <w:left w:val="none" w:sz="0" w:space="0" w:color="auto"/>
        <w:bottom w:val="none" w:sz="0" w:space="0" w:color="auto"/>
        <w:right w:val="none" w:sz="0" w:space="0" w:color="auto"/>
      </w:divBdr>
      <w:divsChild>
        <w:div w:id="725422042">
          <w:marLeft w:val="547"/>
          <w:marRight w:val="0"/>
          <w:marTop w:val="115"/>
          <w:marBottom w:val="0"/>
          <w:divBdr>
            <w:top w:val="none" w:sz="0" w:space="0" w:color="auto"/>
            <w:left w:val="none" w:sz="0" w:space="0" w:color="auto"/>
            <w:bottom w:val="none" w:sz="0" w:space="0" w:color="auto"/>
            <w:right w:val="none" w:sz="0" w:space="0" w:color="auto"/>
          </w:divBdr>
        </w:div>
        <w:div w:id="225069168">
          <w:marLeft w:val="1166"/>
          <w:marRight w:val="0"/>
          <w:marTop w:val="96"/>
          <w:marBottom w:val="0"/>
          <w:divBdr>
            <w:top w:val="none" w:sz="0" w:space="0" w:color="auto"/>
            <w:left w:val="none" w:sz="0" w:space="0" w:color="auto"/>
            <w:bottom w:val="none" w:sz="0" w:space="0" w:color="auto"/>
            <w:right w:val="none" w:sz="0" w:space="0" w:color="auto"/>
          </w:divBdr>
        </w:div>
        <w:div w:id="545531899">
          <w:marLeft w:val="547"/>
          <w:marRight w:val="0"/>
          <w:marTop w:val="115"/>
          <w:marBottom w:val="0"/>
          <w:divBdr>
            <w:top w:val="none" w:sz="0" w:space="0" w:color="auto"/>
            <w:left w:val="none" w:sz="0" w:space="0" w:color="auto"/>
            <w:bottom w:val="none" w:sz="0" w:space="0" w:color="auto"/>
            <w:right w:val="none" w:sz="0" w:space="0" w:color="auto"/>
          </w:divBdr>
        </w:div>
        <w:div w:id="1450860743">
          <w:marLeft w:val="547"/>
          <w:marRight w:val="0"/>
          <w:marTop w:val="115"/>
          <w:marBottom w:val="0"/>
          <w:divBdr>
            <w:top w:val="none" w:sz="0" w:space="0" w:color="auto"/>
            <w:left w:val="none" w:sz="0" w:space="0" w:color="auto"/>
            <w:bottom w:val="none" w:sz="0" w:space="0" w:color="auto"/>
            <w:right w:val="none" w:sz="0" w:space="0" w:color="auto"/>
          </w:divBdr>
        </w:div>
        <w:div w:id="532691076">
          <w:marLeft w:val="547"/>
          <w:marRight w:val="0"/>
          <w:marTop w:val="115"/>
          <w:marBottom w:val="0"/>
          <w:divBdr>
            <w:top w:val="none" w:sz="0" w:space="0" w:color="auto"/>
            <w:left w:val="none" w:sz="0" w:space="0" w:color="auto"/>
            <w:bottom w:val="none" w:sz="0" w:space="0" w:color="auto"/>
            <w:right w:val="none" w:sz="0" w:space="0" w:color="auto"/>
          </w:divBdr>
        </w:div>
        <w:div w:id="88239711">
          <w:marLeft w:val="1166"/>
          <w:marRight w:val="0"/>
          <w:marTop w:val="96"/>
          <w:marBottom w:val="0"/>
          <w:divBdr>
            <w:top w:val="none" w:sz="0" w:space="0" w:color="auto"/>
            <w:left w:val="none" w:sz="0" w:space="0" w:color="auto"/>
            <w:bottom w:val="none" w:sz="0" w:space="0" w:color="auto"/>
            <w:right w:val="none" w:sz="0" w:space="0" w:color="auto"/>
          </w:divBdr>
        </w:div>
        <w:div w:id="1995328220">
          <w:marLeft w:val="1166"/>
          <w:marRight w:val="0"/>
          <w:marTop w:val="96"/>
          <w:marBottom w:val="0"/>
          <w:divBdr>
            <w:top w:val="none" w:sz="0" w:space="0" w:color="auto"/>
            <w:left w:val="none" w:sz="0" w:space="0" w:color="auto"/>
            <w:bottom w:val="none" w:sz="0" w:space="0" w:color="auto"/>
            <w:right w:val="none" w:sz="0" w:space="0" w:color="auto"/>
          </w:divBdr>
        </w:div>
      </w:divsChild>
    </w:div>
    <w:div w:id="1841388980">
      <w:bodyDiv w:val="1"/>
      <w:marLeft w:val="0"/>
      <w:marRight w:val="0"/>
      <w:marTop w:val="0"/>
      <w:marBottom w:val="0"/>
      <w:divBdr>
        <w:top w:val="none" w:sz="0" w:space="0" w:color="auto"/>
        <w:left w:val="none" w:sz="0" w:space="0" w:color="auto"/>
        <w:bottom w:val="none" w:sz="0" w:space="0" w:color="auto"/>
        <w:right w:val="none" w:sz="0" w:space="0" w:color="auto"/>
      </w:divBdr>
    </w:div>
    <w:div w:id="1906452758">
      <w:bodyDiv w:val="1"/>
      <w:marLeft w:val="0"/>
      <w:marRight w:val="0"/>
      <w:marTop w:val="0"/>
      <w:marBottom w:val="0"/>
      <w:divBdr>
        <w:top w:val="none" w:sz="0" w:space="0" w:color="auto"/>
        <w:left w:val="none" w:sz="0" w:space="0" w:color="auto"/>
        <w:bottom w:val="none" w:sz="0" w:space="0" w:color="auto"/>
        <w:right w:val="none" w:sz="0" w:space="0" w:color="auto"/>
      </w:divBdr>
    </w:div>
    <w:div w:id="1967084233">
      <w:bodyDiv w:val="1"/>
      <w:marLeft w:val="0"/>
      <w:marRight w:val="0"/>
      <w:marTop w:val="0"/>
      <w:marBottom w:val="0"/>
      <w:divBdr>
        <w:top w:val="none" w:sz="0" w:space="0" w:color="auto"/>
        <w:left w:val="none" w:sz="0" w:space="0" w:color="auto"/>
        <w:bottom w:val="none" w:sz="0" w:space="0" w:color="auto"/>
        <w:right w:val="none" w:sz="0" w:space="0" w:color="auto"/>
      </w:divBdr>
      <w:divsChild>
        <w:div w:id="184711411">
          <w:marLeft w:val="547"/>
          <w:marRight w:val="0"/>
          <w:marTop w:val="115"/>
          <w:marBottom w:val="0"/>
          <w:divBdr>
            <w:top w:val="none" w:sz="0" w:space="0" w:color="auto"/>
            <w:left w:val="none" w:sz="0" w:space="0" w:color="auto"/>
            <w:bottom w:val="none" w:sz="0" w:space="0" w:color="auto"/>
            <w:right w:val="none" w:sz="0" w:space="0" w:color="auto"/>
          </w:divBdr>
        </w:div>
        <w:div w:id="1741636108">
          <w:marLeft w:val="1166"/>
          <w:marRight w:val="0"/>
          <w:marTop w:val="86"/>
          <w:marBottom w:val="0"/>
          <w:divBdr>
            <w:top w:val="none" w:sz="0" w:space="0" w:color="auto"/>
            <w:left w:val="none" w:sz="0" w:space="0" w:color="auto"/>
            <w:bottom w:val="none" w:sz="0" w:space="0" w:color="auto"/>
            <w:right w:val="none" w:sz="0" w:space="0" w:color="auto"/>
          </w:divBdr>
        </w:div>
        <w:div w:id="431819478">
          <w:marLeft w:val="1166"/>
          <w:marRight w:val="0"/>
          <w:marTop w:val="86"/>
          <w:marBottom w:val="0"/>
          <w:divBdr>
            <w:top w:val="none" w:sz="0" w:space="0" w:color="auto"/>
            <w:left w:val="none" w:sz="0" w:space="0" w:color="auto"/>
            <w:bottom w:val="none" w:sz="0" w:space="0" w:color="auto"/>
            <w:right w:val="none" w:sz="0" w:space="0" w:color="auto"/>
          </w:divBdr>
        </w:div>
        <w:div w:id="717515262">
          <w:marLeft w:val="547"/>
          <w:marRight w:val="0"/>
          <w:marTop w:val="115"/>
          <w:marBottom w:val="0"/>
          <w:divBdr>
            <w:top w:val="none" w:sz="0" w:space="0" w:color="auto"/>
            <w:left w:val="none" w:sz="0" w:space="0" w:color="auto"/>
            <w:bottom w:val="none" w:sz="0" w:space="0" w:color="auto"/>
            <w:right w:val="none" w:sz="0" w:space="0" w:color="auto"/>
          </w:divBdr>
        </w:div>
        <w:div w:id="1830630402">
          <w:marLeft w:val="1166"/>
          <w:marRight w:val="0"/>
          <w:marTop w:val="96"/>
          <w:marBottom w:val="0"/>
          <w:divBdr>
            <w:top w:val="none" w:sz="0" w:space="0" w:color="auto"/>
            <w:left w:val="none" w:sz="0" w:space="0" w:color="auto"/>
            <w:bottom w:val="none" w:sz="0" w:space="0" w:color="auto"/>
            <w:right w:val="none" w:sz="0" w:space="0" w:color="auto"/>
          </w:divBdr>
        </w:div>
        <w:div w:id="1825512315">
          <w:marLeft w:val="1800"/>
          <w:marRight w:val="0"/>
          <w:marTop w:val="86"/>
          <w:marBottom w:val="0"/>
          <w:divBdr>
            <w:top w:val="none" w:sz="0" w:space="0" w:color="auto"/>
            <w:left w:val="none" w:sz="0" w:space="0" w:color="auto"/>
            <w:bottom w:val="none" w:sz="0" w:space="0" w:color="auto"/>
            <w:right w:val="none" w:sz="0" w:space="0" w:color="auto"/>
          </w:divBdr>
        </w:div>
        <w:div w:id="1918323224">
          <w:marLeft w:val="1800"/>
          <w:marRight w:val="0"/>
          <w:marTop w:val="86"/>
          <w:marBottom w:val="0"/>
          <w:divBdr>
            <w:top w:val="none" w:sz="0" w:space="0" w:color="auto"/>
            <w:left w:val="none" w:sz="0" w:space="0" w:color="auto"/>
            <w:bottom w:val="none" w:sz="0" w:space="0" w:color="auto"/>
            <w:right w:val="none" w:sz="0" w:space="0" w:color="auto"/>
          </w:divBdr>
        </w:div>
        <w:div w:id="1462188579">
          <w:marLeft w:val="3240"/>
          <w:marRight w:val="0"/>
          <w:marTop w:val="86"/>
          <w:marBottom w:val="0"/>
          <w:divBdr>
            <w:top w:val="none" w:sz="0" w:space="0" w:color="auto"/>
            <w:left w:val="none" w:sz="0" w:space="0" w:color="auto"/>
            <w:bottom w:val="none" w:sz="0" w:space="0" w:color="auto"/>
            <w:right w:val="none" w:sz="0" w:space="0" w:color="auto"/>
          </w:divBdr>
        </w:div>
      </w:divsChild>
    </w:div>
    <w:div w:id="1979188800">
      <w:bodyDiv w:val="1"/>
      <w:marLeft w:val="0"/>
      <w:marRight w:val="0"/>
      <w:marTop w:val="0"/>
      <w:marBottom w:val="0"/>
      <w:divBdr>
        <w:top w:val="none" w:sz="0" w:space="0" w:color="auto"/>
        <w:left w:val="none" w:sz="0" w:space="0" w:color="auto"/>
        <w:bottom w:val="none" w:sz="0" w:space="0" w:color="auto"/>
        <w:right w:val="none" w:sz="0" w:space="0" w:color="auto"/>
      </w:divBdr>
    </w:div>
    <w:div w:id="2002343984">
      <w:bodyDiv w:val="1"/>
      <w:marLeft w:val="0"/>
      <w:marRight w:val="0"/>
      <w:marTop w:val="0"/>
      <w:marBottom w:val="0"/>
      <w:divBdr>
        <w:top w:val="none" w:sz="0" w:space="0" w:color="auto"/>
        <w:left w:val="none" w:sz="0" w:space="0" w:color="auto"/>
        <w:bottom w:val="none" w:sz="0" w:space="0" w:color="auto"/>
        <w:right w:val="none" w:sz="0" w:space="0" w:color="auto"/>
      </w:divBdr>
      <w:divsChild>
        <w:div w:id="809323472">
          <w:marLeft w:val="547"/>
          <w:marRight w:val="0"/>
          <w:marTop w:val="15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1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r@qti.qualcomm.com" TargetMode="External"/><Relationship Id="rId13" Type="http://schemas.openxmlformats.org/officeDocument/2006/relationships/image" Target="media/image5.wmf"/><Relationship Id="rId18" Type="http://schemas.openxmlformats.org/officeDocument/2006/relationships/image" Target="media/image10.png"/><Relationship Id="rId26" Type="http://schemas.openxmlformats.org/officeDocument/2006/relationships/hyperlink" Target="file:///C:\AppData\Local\Microsoft\Windows\INetCache\Docs\R1-1910733.zip" TargetMode="External"/><Relationship Id="rId39" Type="http://schemas.openxmlformats.org/officeDocument/2006/relationships/hyperlink" Target="file:///C:\AppData\Local\Docs\R1-1912691.zip" TargetMode="Externa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hyperlink" Target="file:///C:\AppData\Local\Docs\R1-1913247.zip"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hyperlink" Target="file:///C:\AppData\Local\Microsoft\Windows\INetCache\Docs\R1-1910435.zip" TargetMode="External"/><Relationship Id="rId33" Type="http://schemas.openxmlformats.org/officeDocument/2006/relationships/hyperlink" Target="file:///C:\AppData\Local\Docs\R1-1912331.zip" TargetMode="External"/><Relationship Id="rId38" Type="http://schemas.openxmlformats.org/officeDocument/2006/relationships/hyperlink" Target="file:///C:\AppData\Local\Docs\R1-1911961.zip"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hyperlink" Target="file:///C:\AppData\Local\Microsoft\Windows\INetCache\Docs\R1-1910099.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file:///C:\AppData\Local\Microsoft\Windows\INetCache\Docs\R1-1910096.zip" TargetMode="External"/><Relationship Id="rId32" Type="http://schemas.openxmlformats.org/officeDocument/2006/relationships/hyperlink" Target="file:///C:\AppData\Local\Docs\R1-1911962.zip" TargetMode="External"/><Relationship Id="rId37" Type="http://schemas.openxmlformats.org/officeDocument/2006/relationships/hyperlink" Target="file:///C:\AppData\Local\Docs\R1-1911914.zip" TargetMode="External"/><Relationship Id="rId40" Type="http://schemas.openxmlformats.org/officeDocument/2006/relationships/hyperlink" Target="file:///C:\AppData\Local\Docs\R1-1912925.zip"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yperlink" Target="file:///C:\AppData\Local\Microsoft\Windows\INetCache\Docs\R1-1910734.zip" TargetMode="External"/><Relationship Id="rId36" Type="http://schemas.openxmlformats.org/officeDocument/2006/relationships/hyperlink" Target="file:///C:\AppData\Local\Docs\R1-1913095.zip" TargetMode="Externa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hyperlink" Target="file:///C:\AppData\Local\Docs\R1-1911913.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yperlink" Target="file:///C:\AppData\Local\Microsoft\Windows\INetCache\Docs\R1-1910098.zip" TargetMode="External"/><Relationship Id="rId30" Type="http://schemas.openxmlformats.org/officeDocument/2006/relationships/hyperlink" Target="file:///C:\AppData\Local\Microsoft\Windows\INetCache\Docs\R1-1911240.zip" TargetMode="External"/><Relationship Id="rId35" Type="http://schemas.openxmlformats.org/officeDocument/2006/relationships/hyperlink" Target="file:///C:\AppData\Local\Docs\R1-1913079.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39FFE-39C3-4D72-86E8-6241407F9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2222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14861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cp:lastModifiedBy>
  <cp:revision>127</cp:revision>
  <dcterms:created xsi:type="dcterms:W3CDTF">2019-05-24T11:30:00Z</dcterms:created>
  <dcterms:modified xsi:type="dcterms:W3CDTF">2019-12-02T15:39:00Z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